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08" w:rsidRDefault="00D85A08" w:rsidP="006131D1">
      <w:pPr>
        <w:jc w:val="center"/>
        <w:rPr>
          <w:b/>
          <w:sz w:val="28"/>
          <w:szCs w:val="28"/>
        </w:rPr>
      </w:pPr>
    </w:p>
    <w:p w:rsidR="006131D1" w:rsidRPr="00751876" w:rsidRDefault="00F7029F" w:rsidP="00613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г</w:t>
      </w:r>
      <w:r w:rsidR="00A456E8" w:rsidRPr="00A456E8">
        <w:rPr>
          <w:b/>
          <w:sz w:val="28"/>
          <w:szCs w:val="28"/>
        </w:rPr>
        <w:t xml:space="preserve">одовой отчет о ходе реализации </w:t>
      </w:r>
      <w:r w:rsidR="000C0EA6">
        <w:rPr>
          <w:b/>
          <w:sz w:val="28"/>
          <w:szCs w:val="28"/>
        </w:rPr>
        <w:t xml:space="preserve"> и об оценке эффективности реализации </w:t>
      </w:r>
      <w:r w:rsidR="00A456E8" w:rsidRPr="00A456E8">
        <w:rPr>
          <w:b/>
          <w:sz w:val="28"/>
          <w:szCs w:val="28"/>
        </w:rPr>
        <w:t>муниципальных программ</w:t>
      </w:r>
      <w:r w:rsidR="000C0EA6">
        <w:rPr>
          <w:b/>
          <w:sz w:val="28"/>
          <w:szCs w:val="28"/>
        </w:rPr>
        <w:t xml:space="preserve"> за</w:t>
      </w:r>
      <w:r w:rsidR="00D377E0">
        <w:rPr>
          <w:b/>
          <w:sz w:val="28"/>
          <w:szCs w:val="28"/>
        </w:rPr>
        <w:t xml:space="preserve"> 20</w:t>
      </w:r>
      <w:r w:rsidR="000C680C">
        <w:rPr>
          <w:b/>
          <w:sz w:val="28"/>
          <w:szCs w:val="28"/>
        </w:rPr>
        <w:t>21</w:t>
      </w:r>
      <w:r w:rsidR="006131D1" w:rsidRPr="00751876">
        <w:rPr>
          <w:b/>
          <w:sz w:val="28"/>
          <w:szCs w:val="28"/>
        </w:rPr>
        <w:t xml:space="preserve"> год</w:t>
      </w:r>
      <w:r w:rsidR="000C0EA6">
        <w:rPr>
          <w:b/>
          <w:sz w:val="28"/>
          <w:szCs w:val="28"/>
        </w:rPr>
        <w:t>.</w:t>
      </w:r>
    </w:p>
    <w:p w:rsidR="006131D1" w:rsidRDefault="006131D1" w:rsidP="006131D1">
      <w:pPr>
        <w:rPr>
          <w:sz w:val="28"/>
          <w:szCs w:val="28"/>
        </w:rPr>
      </w:pPr>
    </w:p>
    <w:p w:rsidR="007E11C9" w:rsidRPr="000C0EA6" w:rsidRDefault="00F7029F" w:rsidP="00435B6B">
      <w:pPr>
        <w:ind w:firstLine="284"/>
        <w:jc w:val="both"/>
        <w:rPr>
          <w:sz w:val="28"/>
          <w:szCs w:val="28"/>
        </w:rPr>
      </w:pPr>
      <w:proofErr w:type="gramStart"/>
      <w:r w:rsidRPr="00F56D2B">
        <w:rPr>
          <w:sz w:val="28"/>
          <w:szCs w:val="28"/>
        </w:rPr>
        <w:t xml:space="preserve">Сводный годовой </w:t>
      </w:r>
      <w:r>
        <w:rPr>
          <w:sz w:val="28"/>
          <w:szCs w:val="28"/>
        </w:rPr>
        <w:t>отчет</w:t>
      </w:r>
      <w:r w:rsidRPr="00F56D2B">
        <w:rPr>
          <w:sz w:val="28"/>
          <w:szCs w:val="28"/>
        </w:rPr>
        <w:t xml:space="preserve"> о ходе реализации и </w:t>
      </w:r>
      <w:r w:rsidR="000C0EA6">
        <w:rPr>
          <w:sz w:val="28"/>
          <w:szCs w:val="28"/>
        </w:rPr>
        <w:t xml:space="preserve">об </w:t>
      </w:r>
      <w:r w:rsidRPr="00F56D2B">
        <w:rPr>
          <w:sz w:val="28"/>
          <w:szCs w:val="28"/>
        </w:rPr>
        <w:t xml:space="preserve">оценке эффективности </w:t>
      </w:r>
      <w:r>
        <w:rPr>
          <w:sz w:val="28"/>
          <w:szCs w:val="28"/>
        </w:rPr>
        <w:t xml:space="preserve">реализации </w:t>
      </w:r>
      <w:r w:rsidRPr="00F56D2B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Дмитровского городского округа Московской области за 202</w:t>
      </w:r>
      <w:r w:rsidR="00DB24F6">
        <w:rPr>
          <w:sz w:val="28"/>
          <w:szCs w:val="28"/>
        </w:rPr>
        <w:t>1</w:t>
      </w:r>
      <w:r w:rsidRPr="00F56D2B">
        <w:rPr>
          <w:sz w:val="28"/>
          <w:szCs w:val="28"/>
        </w:rPr>
        <w:t xml:space="preserve"> год</w:t>
      </w:r>
      <w:r w:rsidRPr="00303B55">
        <w:rPr>
          <w:sz w:val="28"/>
          <w:szCs w:val="28"/>
        </w:rPr>
        <w:t xml:space="preserve"> (далее – Сводный </w:t>
      </w:r>
      <w:r>
        <w:rPr>
          <w:sz w:val="28"/>
          <w:szCs w:val="28"/>
        </w:rPr>
        <w:t>отчет</w:t>
      </w:r>
      <w:r w:rsidRPr="00303B55">
        <w:rPr>
          <w:sz w:val="28"/>
          <w:szCs w:val="28"/>
        </w:rPr>
        <w:t>) подготовлен в соотве</w:t>
      </w:r>
      <w:r>
        <w:rPr>
          <w:sz w:val="28"/>
          <w:szCs w:val="28"/>
        </w:rPr>
        <w:t xml:space="preserve">тствии с Порядком  </w:t>
      </w:r>
      <w:r w:rsidRPr="00F7029F">
        <w:rPr>
          <w:sz w:val="28"/>
          <w:szCs w:val="28"/>
        </w:rPr>
        <w:t>разработки и реализации муниципальных программ Дмитровского городского округа Московской области</w:t>
      </w:r>
      <w:r w:rsidR="000F374C">
        <w:rPr>
          <w:sz w:val="28"/>
          <w:szCs w:val="28"/>
        </w:rPr>
        <w:t>, утвержденного постановлением А</w:t>
      </w:r>
      <w:r w:rsidRPr="00F7029F">
        <w:rPr>
          <w:sz w:val="28"/>
          <w:szCs w:val="28"/>
        </w:rPr>
        <w:t xml:space="preserve">дминистрации Дмитровского </w:t>
      </w:r>
      <w:r>
        <w:rPr>
          <w:sz w:val="28"/>
          <w:szCs w:val="28"/>
        </w:rPr>
        <w:t xml:space="preserve">городского округа </w:t>
      </w:r>
      <w:r w:rsidR="000C0EA6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 xml:space="preserve">от 15.10.2019 № 2332-П </w:t>
      </w:r>
      <w:r w:rsidRPr="00303B55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303B55">
        <w:rPr>
          <w:sz w:val="28"/>
          <w:szCs w:val="28"/>
        </w:rPr>
        <w:t xml:space="preserve"> сведений, представленных ответственными испол</w:t>
      </w:r>
      <w:r>
        <w:rPr>
          <w:sz w:val="28"/>
          <w:szCs w:val="28"/>
        </w:rPr>
        <w:t>нителями муниципальных программ, и данных</w:t>
      </w:r>
      <w:proofErr w:type="gramEnd"/>
      <w:r>
        <w:rPr>
          <w:sz w:val="28"/>
          <w:szCs w:val="28"/>
        </w:rPr>
        <w:t xml:space="preserve"> Финансового управления администрации Дмитровского городского округа Московской области.</w:t>
      </w:r>
    </w:p>
    <w:p w:rsidR="000C0EA6" w:rsidRDefault="00AF7F5D" w:rsidP="00435B6B">
      <w:pPr>
        <w:pStyle w:val="10"/>
        <w:shd w:val="clear" w:color="auto" w:fill="FFFFFF"/>
        <w:ind w:firstLine="284"/>
        <w:rPr>
          <w:sz w:val="28"/>
        </w:rPr>
      </w:pPr>
      <w:r w:rsidRPr="00D25A7D">
        <w:rPr>
          <w:sz w:val="28"/>
        </w:rPr>
        <w:t>В 20</w:t>
      </w:r>
      <w:r w:rsidR="000C0EA6">
        <w:rPr>
          <w:sz w:val="28"/>
        </w:rPr>
        <w:t>2</w:t>
      </w:r>
      <w:r w:rsidR="00DB24F6">
        <w:rPr>
          <w:sz w:val="28"/>
        </w:rPr>
        <w:t>1</w:t>
      </w:r>
      <w:r w:rsidRPr="00D25A7D">
        <w:rPr>
          <w:sz w:val="28"/>
        </w:rPr>
        <w:t xml:space="preserve"> году </w:t>
      </w:r>
      <w:r w:rsidR="000C0EA6">
        <w:rPr>
          <w:sz w:val="28"/>
        </w:rPr>
        <w:t>на территории муниципального образования Дмитровский городской округ Московской области реализовывались 19 муниципальных программ. Перечень муниципальных программ утвержден постановлением Администрации Дмитровского городск</w:t>
      </w:r>
      <w:r w:rsidR="00B15D33">
        <w:rPr>
          <w:sz w:val="28"/>
        </w:rPr>
        <w:t xml:space="preserve">ого округа от 05 сентября 2019г. </w:t>
      </w:r>
      <w:r w:rsidR="000C0EA6">
        <w:rPr>
          <w:sz w:val="28"/>
        </w:rPr>
        <w:t>№2089-П.</w:t>
      </w:r>
    </w:p>
    <w:p w:rsidR="000C0EA6" w:rsidRDefault="00363CC4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Бюджетные ассигнования бюджета муниципального</w:t>
      </w:r>
      <w:r w:rsidRPr="00363CC4">
        <w:t xml:space="preserve"> </w:t>
      </w:r>
      <w:r w:rsidRPr="00363CC4">
        <w:rPr>
          <w:sz w:val="28"/>
        </w:rPr>
        <w:t>образования Дмитровский городской округ Московской области</w:t>
      </w:r>
      <w:r>
        <w:rPr>
          <w:sz w:val="28"/>
        </w:rPr>
        <w:t xml:space="preserve"> на реализацию муниципальных программ в 202</w:t>
      </w:r>
      <w:r w:rsidR="00DB24F6">
        <w:rPr>
          <w:sz w:val="28"/>
        </w:rPr>
        <w:t>1</w:t>
      </w:r>
      <w:r>
        <w:rPr>
          <w:sz w:val="28"/>
        </w:rPr>
        <w:t xml:space="preserve"> году, предусмотренные решением </w:t>
      </w:r>
      <w:r w:rsidR="000C0EA6" w:rsidRPr="000C0EA6">
        <w:rPr>
          <w:sz w:val="28"/>
        </w:rPr>
        <w:t>Совета депутатов Дмитровского городск</w:t>
      </w:r>
      <w:r>
        <w:rPr>
          <w:sz w:val="28"/>
        </w:rPr>
        <w:t>ого округа Московской области  «</w:t>
      </w:r>
      <w:r w:rsidR="000C0EA6" w:rsidRPr="000C0EA6">
        <w:rPr>
          <w:sz w:val="28"/>
        </w:rPr>
        <w:t>Об утверждении бюджета Дмитровского городского о</w:t>
      </w:r>
      <w:r w:rsidR="0058764D">
        <w:rPr>
          <w:sz w:val="28"/>
        </w:rPr>
        <w:t>круга Московской области на 2021</w:t>
      </w:r>
      <w:r w:rsidR="000C0EA6" w:rsidRPr="000C0EA6">
        <w:rPr>
          <w:sz w:val="28"/>
        </w:rPr>
        <w:t xml:space="preserve"> год и на пл</w:t>
      </w:r>
      <w:r>
        <w:rPr>
          <w:sz w:val="28"/>
        </w:rPr>
        <w:t>ановый период 202</w:t>
      </w:r>
      <w:r w:rsidR="0058764D">
        <w:rPr>
          <w:sz w:val="28"/>
        </w:rPr>
        <w:t>2</w:t>
      </w:r>
      <w:r>
        <w:rPr>
          <w:sz w:val="28"/>
        </w:rPr>
        <w:t xml:space="preserve"> и 202</w:t>
      </w:r>
      <w:r w:rsidR="0058764D">
        <w:rPr>
          <w:sz w:val="28"/>
        </w:rPr>
        <w:t>3</w:t>
      </w:r>
      <w:r>
        <w:rPr>
          <w:sz w:val="28"/>
        </w:rPr>
        <w:t xml:space="preserve"> годов»  </w:t>
      </w:r>
      <w:r w:rsidR="0058764D">
        <w:rPr>
          <w:sz w:val="28"/>
        </w:rPr>
        <w:t>от 22</w:t>
      </w:r>
      <w:r w:rsidR="000C0EA6" w:rsidRPr="000C0EA6">
        <w:rPr>
          <w:sz w:val="28"/>
        </w:rPr>
        <w:t>.12.20</w:t>
      </w:r>
      <w:r w:rsidR="0058764D">
        <w:rPr>
          <w:sz w:val="28"/>
        </w:rPr>
        <w:t>20</w:t>
      </w:r>
      <w:r w:rsidR="000C0EA6" w:rsidRPr="000C0EA6">
        <w:rPr>
          <w:sz w:val="28"/>
        </w:rPr>
        <w:t xml:space="preserve"> </w:t>
      </w:r>
      <w:r w:rsidR="0058764D">
        <w:rPr>
          <w:sz w:val="28"/>
        </w:rPr>
        <w:t xml:space="preserve"> </w:t>
      </w:r>
      <w:r w:rsidR="000C0EA6" w:rsidRPr="000C0EA6">
        <w:rPr>
          <w:sz w:val="28"/>
        </w:rPr>
        <w:t xml:space="preserve">№  </w:t>
      </w:r>
      <w:r w:rsidR="0058764D">
        <w:rPr>
          <w:sz w:val="28"/>
        </w:rPr>
        <w:t>37/5</w:t>
      </w:r>
      <w:r w:rsidR="00A71FE5">
        <w:rPr>
          <w:sz w:val="28"/>
        </w:rPr>
        <w:t>,</w:t>
      </w:r>
      <w:r w:rsidR="0058764D">
        <w:rPr>
          <w:sz w:val="28"/>
        </w:rPr>
        <w:t xml:space="preserve"> на </w:t>
      </w:r>
      <w:r w:rsidR="000F374C">
        <w:rPr>
          <w:sz w:val="28"/>
        </w:rPr>
        <w:t xml:space="preserve"> </w:t>
      </w:r>
      <w:r w:rsidR="0058764D">
        <w:rPr>
          <w:sz w:val="28"/>
        </w:rPr>
        <w:t>01 января 2021</w:t>
      </w:r>
      <w:r>
        <w:rPr>
          <w:sz w:val="28"/>
        </w:rPr>
        <w:t>г. (</w:t>
      </w:r>
      <w:r w:rsidR="00476E21">
        <w:rPr>
          <w:sz w:val="28"/>
        </w:rPr>
        <w:t>без учета внебюджетных</w:t>
      </w:r>
      <w:r w:rsidR="00A71FE5">
        <w:rPr>
          <w:sz w:val="28"/>
        </w:rPr>
        <w:t xml:space="preserve"> средств</w:t>
      </w:r>
      <w:proofErr w:type="gramStart"/>
      <w:r w:rsidR="00A71FE5">
        <w:rPr>
          <w:sz w:val="28"/>
        </w:rPr>
        <w:t xml:space="preserve"> )</w:t>
      </w:r>
      <w:proofErr w:type="gramEnd"/>
      <w:r>
        <w:rPr>
          <w:sz w:val="28"/>
        </w:rPr>
        <w:t xml:space="preserve"> </w:t>
      </w:r>
      <w:r w:rsidRPr="00376C06">
        <w:rPr>
          <w:sz w:val="28"/>
        </w:rPr>
        <w:t xml:space="preserve">составили  </w:t>
      </w:r>
      <w:r w:rsidR="0058764D">
        <w:rPr>
          <w:sz w:val="28"/>
        </w:rPr>
        <w:t>7 700 643,7</w:t>
      </w:r>
      <w:r w:rsidR="00E52158">
        <w:rPr>
          <w:sz w:val="28"/>
        </w:rPr>
        <w:t>3</w:t>
      </w:r>
      <w:r w:rsidRPr="00376C06">
        <w:rPr>
          <w:sz w:val="28"/>
        </w:rPr>
        <w:t xml:space="preserve"> тыс.</w:t>
      </w:r>
      <w:r w:rsidR="00336913">
        <w:rPr>
          <w:sz w:val="28"/>
        </w:rPr>
        <w:t xml:space="preserve"> </w:t>
      </w:r>
      <w:r w:rsidRPr="00376C06">
        <w:rPr>
          <w:sz w:val="28"/>
        </w:rPr>
        <w:t>руб</w:t>
      </w:r>
      <w:r w:rsidR="00336913">
        <w:rPr>
          <w:sz w:val="28"/>
        </w:rPr>
        <w:t xml:space="preserve">. </w:t>
      </w:r>
      <w:r w:rsidRPr="00376C06">
        <w:rPr>
          <w:sz w:val="28"/>
        </w:rPr>
        <w:t xml:space="preserve"> Уточненный план расходов бюджета муниципального образования</w:t>
      </w:r>
      <w:r w:rsidR="000C0EA6" w:rsidRPr="00376C06">
        <w:rPr>
          <w:sz w:val="28"/>
        </w:rPr>
        <w:t xml:space="preserve">  </w:t>
      </w:r>
      <w:r w:rsidRPr="00376C06">
        <w:rPr>
          <w:sz w:val="28"/>
        </w:rPr>
        <w:t>Дмитровский городской округ Московской области</w:t>
      </w:r>
      <w:r w:rsidRPr="00376C06">
        <w:rPr>
          <w:sz w:val="28"/>
          <w:szCs w:val="28"/>
        </w:rPr>
        <w:t xml:space="preserve"> на реализац</w:t>
      </w:r>
      <w:r w:rsidR="0058764D">
        <w:rPr>
          <w:sz w:val="28"/>
          <w:szCs w:val="28"/>
        </w:rPr>
        <w:t>ию муниципальных программ в 2021</w:t>
      </w:r>
      <w:r w:rsidRPr="00376C06">
        <w:rPr>
          <w:sz w:val="28"/>
          <w:szCs w:val="28"/>
        </w:rPr>
        <w:t xml:space="preserve"> году согласно сводной бюдж</w:t>
      </w:r>
      <w:r w:rsidR="00E77485">
        <w:rPr>
          <w:sz w:val="28"/>
          <w:szCs w:val="28"/>
        </w:rPr>
        <w:t>етной росписи на 30</w:t>
      </w:r>
      <w:r w:rsidR="0058764D">
        <w:rPr>
          <w:sz w:val="28"/>
          <w:szCs w:val="28"/>
        </w:rPr>
        <w:t xml:space="preserve"> декабря 2021</w:t>
      </w:r>
      <w:r w:rsidRPr="00376C06">
        <w:rPr>
          <w:sz w:val="28"/>
          <w:szCs w:val="28"/>
        </w:rPr>
        <w:t xml:space="preserve"> (</w:t>
      </w:r>
      <w:r w:rsidR="00476E21" w:rsidRPr="00476E21">
        <w:rPr>
          <w:sz w:val="28"/>
          <w:szCs w:val="28"/>
        </w:rPr>
        <w:t>без учета внебюджетных средств</w:t>
      </w:r>
      <w:r w:rsidRPr="00376C06">
        <w:rPr>
          <w:sz w:val="28"/>
          <w:szCs w:val="28"/>
        </w:rPr>
        <w:t>) составил</w:t>
      </w:r>
      <w:r w:rsidR="004D7769" w:rsidRPr="00376C06">
        <w:rPr>
          <w:sz w:val="28"/>
          <w:szCs w:val="28"/>
        </w:rPr>
        <w:t xml:space="preserve"> </w:t>
      </w:r>
      <w:r w:rsidR="00CF4F52" w:rsidRPr="00336913">
        <w:rPr>
          <w:sz w:val="28"/>
          <w:szCs w:val="28"/>
        </w:rPr>
        <w:t>8</w:t>
      </w:r>
      <w:r w:rsidR="00336913">
        <w:rPr>
          <w:sz w:val="28"/>
          <w:szCs w:val="28"/>
        </w:rPr>
        <w:t> </w:t>
      </w:r>
      <w:r w:rsidR="00CF4F52" w:rsidRPr="00336913">
        <w:rPr>
          <w:sz w:val="28"/>
          <w:szCs w:val="28"/>
        </w:rPr>
        <w:t>423</w:t>
      </w:r>
      <w:r w:rsidR="00336913">
        <w:rPr>
          <w:sz w:val="28"/>
          <w:szCs w:val="28"/>
        </w:rPr>
        <w:t xml:space="preserve"> </w:t>
      </w:r>
      <w:r w:rsidR="00CF4F52" w:rsidRPr="00336913">
        <w:rPr>
          <w:sz w:val="28"/>
          <w:szCs w:val="28"/>
        </w:rPr>
        <w:t>863</w:t>
      </w:r>
      <w:r w:rsidR="00336913">
        <w:rPr>
          <w:sz w:val="28"/>
          <w:szCs w:val="28"/>
        </w:rPr>
        <w:t>,</w:t>
      </w:r>
      <w:r w:rsidR="00336913" w:rsidRPr="00336913">
        <w:rPr>
          <w:sz w:val="28"/>
          <w:szCs w:val="28"/>
        </w:rPr>
        <w:t>12</w:t>
      </w:r>
      <w:r w:rsidR="004D7769" w:rsidRPr="00376C06">
        <w:rPr>
          <w:sz w:val="28"/>
          <w:szCs w:val="28"/>
        </w:rPr>
        <w:t xml:space="preserve"> тыс</w:t>
      </w:r>
      <w:r w:rsidR="00104FC8">
        <w:rPr>
          <w:sz w:val="28"/>
          <w:szCs w:val="28"/>
        </w:rPr>
        <w:t>. руб</w:t>
      </w:r>
      <w:r w:rsidR="00336913">
        <w:rPr>
          <w:sz w:val="28"/>
          <w:szCs w:val="28"/>
        </w:rPr>
        <w:t>.</w:t>
      </w:r>
    </w:p>
    <w:p w:rsidR="007A1491" w:rsidRDefault="004D7769" w:rsidP="00435B6B">
      <w:pPr>
        <w:pStyle w:val="10"/>
        <w:shd w:val="clear" w:color="auto" w:fill="FFFFFF"/>
        <w:ind w:firstLine="284"/>
        <w:rPr>
          <w:sz w:val="28"/>
        </w:rPr>
      </w:pPr>
      <w:proofErr w:type="gramStart"/>
      <w:r>
        <w:rPr>
          <w:sz w:val="28"/>
        </w:rPr>
        <w:t>Наибольший объем средств в структуре расходов бюджета муниципального образования</w:t>
      </w:r>
      <w:r w:rsidRPr="004D7769">
        <w:t xml:space="preserve"> </w:t>
      </w:r>
      <w:r w:rsidRPr="004D7769">
        <w:rPr>
          <w:sz w:val="28"/>
        </w:rPr>
        <w:t>Дмитровский городской округ Московской области</w:t>
      </w:r>
      <w:r>
        <w:rPr>
          <w:sz w:val="28"/>
        </w:rPr>
        <w:t xml:space="preserve"> </w:t>
      </w:r>
      <w:r w:rsidRPr="004D7769">
        <w:rPr>
          <w:sz w:val="28"/>
        </w:rPr>
        <w:t>(</w:t>
      </w:r>
      <w:r w:rsidR="00476E21" w:rsidRPr="00476E21">
        <w:rPr>
          <w:sz w:val="28"/>
        </w:rPr>
        <w:t>без учета внебюджетных средств</w:t>
      </w:r>
      <w:r w:rsidRPr="004D7769">
        <w:rPr>
          <w:sz w:val="28"/>
        </w:rPr>
        <w:t>)</w:t>
      </w:r>
      <w:r>
        <w:rPr>
          <w:sz w:val="28"/>
        </w:rPr>
        <w:t xml:space="preserve"> согласно уточненному плану </w:t>
      </w:r>
      <w:r w:rsidR="00102411">
        <w:rPr>
          <w:sz w:val="28"/>
        </w:rPr>
        <w:t>в 202</w:t>
      </w:r>
      <w:r w:rsidR="00F23486">
        <w:rPr>
          <w:sz w:val="28"/>
        </w:rPr>
        <w:t>1</w:t>
      </w:r>
      <w:r w:rsidR="00102411">
        <w:rPr>
          <w:sz w:val="28"/>
        </w:rPr>
        <w:t xml:space="preserve"> году приходился на муниципальную программу «Образование», на реализацию которой в 202</w:t>
      </w:r>
      <w:r w:rsidR="00F23486">
        <w:rPr>
          <w:sz w:val="28"/>
        </w:rPr>
        <w:t>1</w:t>
      </w:r>
      <w:r w:rsidR="00102411">
        <w:rPr>
          <w:sz w:val="28"/>
        </w:rPr>
        <w:t xml:space="preserve"> году было предусмотрено</w:t>
      </w:r>
      <w:r w:rsidR="00425C23">
        <w:rPr>
          <w:sz w:val="28"/>
        </w:rPr>
        <w:t xml:space="preserve"> </w:t>
      </w:r>
      <w:r w:rsidR="00F23486">
        <w:rPr>
          <w:sz w:val="28"/>
        </w:rPr>
        <w:t>3 97</w:t>
      </w:r>
      <w:r w:rsidR="00BD33AC">
        <w:rPr>
          <w:sz w:val="28"/>
        </w:rPr>
        <w:t>5</w:t>
      </w:r>
      <w:r w:rsidR="00F23486">
        <w:rPr>
          <w:sz w:val="28"/>
        </w:rPr>
        <w:t xml:space="preserve"> </w:t>
      </w:r>
      <w:r w:rsidR="00E52158">
        <w:rPr>
          <w:sz w:val="28"/>
        </w:rPr>
        <w:t>05</w:t>
      </w:r>
      <w:r w:rsidR="00F23486">
        <w:rPr>
          <w:sz w:val="28"/>
        </w:rPr>
        <w:t>3,</w:t>
      </w:r>
      <w:r w:rsidR="00E52158">
        <w:rPr>
          <w:sz w:val="28"/>
        </w:rPr>
        <w:t>66</w:t>
      </w:r>
      <w:r w:rsidR="00336913">
        <w:rPr>
          <w:sz w:val="28"/>
        </w:rPr>
        <w:t xml:space="preserve"> тыс. рублей</w:t>
      </w:r>
      <w:r w:rsidR="00425C23">
        <w:rPr>
          <w:sz w:val="28"/>
        </w:rPr>
        <w:t xml:space="preserve"> (</w:t>
      </w:r>
      <w:r w:rsidR="008C7D0D">
        <w:rPr>
          <w:sz w:val="28"/>
        </w:rPr>
        <w:t>47,2</w:t>
      </w:r>
      <w:r w:rsidR="00425C23">
        <w:rPr>
          <w:sz w:val="28"/>
        </w:rPr>
        <w:t xml:space="preserve">% всех расходов бюджета </w:t>
      </w:r>
      <w:r w:rsidR="00425C23" w:rsidRPr="00425C23">
        <w:rPr>
          <w:sz w:val="28"/>
        </w:rPr>
        <w:t>муниципального образования Дмитровский городской округ Московской области</w:t>
      </w:r>
      <w:r w:rsidR="0011085A">
        <w:rPr>
          <w:sz w:val="28"/>
        </w:rPr>
        <w:t>)</w:t>
      </w:r>
      <w:r w:rsidR="00820918">
        <w:rPr>
          <w:sz w:val="28"/>
        </w:rPr>
        <w:t>.</w:t>
      </w:r>
      <w:proofErr w:type="gramEnd"/>
    </w:p>
    <w:p w:rsidR="007A1491" w:rsidRDefault="007A1491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 xml:space="preserve">Кассовые расходы бюджета </w:t>
      </w:r>
      <w:r w:rsidRPr="0028158A">
        <w:rPr>
          <w:sz w:val="28"/>
        </w:rPr>
        <w:t>муниципального образования Дмитровский городской округ Московской области</w:t>
      </w:r>
      <w:r>
        <w:rPr>
          <w:sz w:val="28"/>
        </w:rPr>
        <w:t xml:space="preserve"> на реализацию муниципальных программ в 202</w:t>
      </w:r>
      <w:r w:rsidR="00034E7A">
        <w:rPr>
          <w:sz w:val="28"/>
        </w:rPr>
        <w:t>1</w:t>
      </w:r>
      <w:r>
        <w:rPr>
          <w:sz w:val="28"/>
        </w:rPr>
        <w:t xml:space="preserve"> году с учетом средств из вышестоящих бюджетов </w:t>
      </w:r>
      <w:r w:rsidRPr="00376C06">
        <w:rPr>
          <w:sz w:val="28"/>
        </w:rPr>
        <w:t xml:space="preserve">составили </w:t>
      </w:r>
      <w:r w:rsidR="008C7D0D">
        <w:rPr>
          <w:sz w:val="28"/>
        </w:rPr>
        <w:t xml:space="preserve"> 7 964 398,71</w:t>
      </w:r>
      <w:r w:rsidR="005176D9">
        <w:rPr>
          <w:sz w:val="28"/>
        </w:rPr>
        <w:t xml:space="preserve"> </w:t>
      </w:r>
      <w:proofErr w:type="spellStart"/>
      <w:r w:rsidRPr="00034E7A">
        <w:rPr>
          <w:sz w:val="28"/>
        </w:rPr>
        <w:t>тыс</w:t>
      </w:r>
      <w:proofErr w:type="gramStart"/>
      <w:r w:rsidRPr="00034E7A">
        <w:rPr>
          <w:sz w:val="28"/>
        </w:rPr>
        <w:t>.р</w:t>
      </w:r>
      <w:proofErr w:type="gramEnd"/>
      <w:r w:rsidRPr="00034E7A">
        <w:rPr>
          <w:sz w:val="28"/>
        </w:rPr>
        <w:t>уб</w:t>
      </w:r>
      <w:proofErr w:type="spellEnd"/>
      <w:r w:rsidRPr="00034E7A">
        <w:rPr>
          <w:sz w:val="28"/>
        </w:rPr>
        <w:t>. (</w:t>
      </w:r>
      <w:r w:rsidR="00034E7A" w:rsidRPr="005176D9">
        <w:rPr>
          <w:sz w:val="28"/>
        </w:rPr>
        <w:t>94,5</w:t>
      </w:r>
      <w:r w:rsidRPr="005176D9">
        <w:rPr>
          <w:sz w:val="28"/>
        </w:rPr>
        <w:t>%</w:t>
      </w:r>
      <w:r>
        <w:rPr>
          <w:sz w:val="28"/>
        </w:rPr>
        <w:t xml:space="preserve"> к уточненному плану).</w:t>
      </w:r>
    </w:p>
    <w:p w:rsidR="007A1491" w:rsidRPr="00F51621" w:rsidRDefault="007A1491" w:rsidP="00435B6B">
      <w:pPr>
        <w:pStyle w:val="10"/>
        <w:shd w:val="clear" w:color="auto" w:fill="FFFFFF"/>
        <w:ind w:firstLine="284"/>
        <w:rPr>
          <w:sz w:val="28"/>
        </w:rPr>
      </w:pPr>
      <w:r w:rsidRPr="00CF4F52">
        <w:rPr>
          <w:sz w:val="28"/>
        </w:rPr>
        <w:t>Согласно представленным ответственными исполнителями годовы</w:t>
      </w:r>
      <w:r w:rsidR="00476E21">
        <w:rPr>
          <w:sz w:val="28"/>
        </w:rPr>
        <w:t>х</w:t>
      </w:r>
      <w:r w:rsidRPr="00CF4F52">
        <w:rPr>
          <w:sz w:val="28"/>
        </w:rPr>
        <w:t xml:space="preserve"> отчет</w:t>
      </w:r>
      <w:r w:rsidR="00476E21">
        <w:rPr>
          <w:sz w:val="28"/>
        </w:rPr>
        <w:t>ов</w:t>
      </w:r>
      <w:r w:rsidRPr="00CF4F52">
        <w:rPr>
          <w:sz w:val="28"/>
        </w:rPr>
        <w:t xml:space="preserve"> о реализации муниципальных программ (далее – годовые отчеты), общий объем фактических расходов на реализацию муниципальных программ с учетом средств из внебюджетных источников в отчетном году </w:t>
      </w:r>
      <w:r w:rsidRPr="00EB028A">
        <w:rPr>
          <w:sz w:val="28"/>
        </w:rPr>
        <w:t xml:space="preserve">составил </w:t>
      </w:r>
      <w:r w:rsidR="00CF4F52" w:rsidRPr="00EB028A">
        <w:rPr>
          <w:sz w:val="28"/>
          <w:u w:val="single"/>
        </w:rPr>
        <w:t>10</w:t>
      </w:r>
      <w:r w:rsidR="005176D9" w:rsidRPr="00EB028A">
        <w:rPr>
          <w:sz w:val="28"/>
          <w:u w:val="single"/>
        </w:rPr>
        <w:t> </w:t>
      </w:r>
      <w:r w:rsidR="00CF4F52" w:rsidRPr="00EB028A">
        <w:rPr>
          <w:sz w:val="28"/>
          <w:u w:val="single"/>
        </w:rPr>
        <w:t>639</w:t>
      </w:r>
      <w:r w:rsidR="005176D9" w:rsidRPr="00EB028A">
        <w:rPr>
          <w:sz w:val="28"/>
          <w:u w:val="single"/>
        </w:rPr>
        <w:t xml:space="preserve"> </w:t>
      </w:r>
      <w:r w:rsidR="00CF4F52" w:rsidRPr="00EB028A">
        <w:rPr>
          <w:sz w:val="28"/>
          <w:u w:val="single"/>
        </w:rPr>
        <w:t>7</w:t>
      </w:r>
      <w:r w:rsidR="00C056E8">
        <w:rPr>
          <w:sz w:val="28"/>
          <w:u w:val="single"/>
        </w:rPr>
        <w:t>26</w:t>
      </w:r>
      <w:r w:rsidR="00CF4F52" w:rsidRPr="00EB028A">
        <w:rPr>
          <w:sz w:val="28"/>
          <w:u w:val="single"/>
        </w:rPr>
        <w:t>,</w:t>
      </w:r>
      <w:r w:rsidR="00C056E8">
        <w:rPr>
          <w:sz w:val="28"/>
          <w:u w:val="single"/>
        </w:rPr>
        <w:t>6</w:t>
      </w:r>
      <w:r w:rsidR="008C7D0D">
        <w:rPr>
          <w:sz w:val="28"/>
          <w:u w:val="single"/>
        </w:rPr>
        <w:t>7</w:t>
      </w:r>
      <w:r w:rsidR="005176D9" w:rsidRPr="00EB028A">
        <w:rPr>
          <w:sz w:val="28"/>
          <w:u w:val="single"/>
        </w:rPr>
        <w:t xml:space="preserve"> </w:t>
      </w:r>
      <w:proofErr w:type="spellStart"/>
      <w:r w:rsidRPr="00EB028A">
        <w:rPr>
          <w:sz w:val="28"/>
          <w:u w:val="single"/>
        </w:rPr>
        <w:t>тыс</w:t>
      </w:r>
      <w:proofErr w:type="gramStart"/>
      <w:r w:rsidRPr="00EB028A">
        <w:rPr>
          <w:sz w:val="28"/>
          <w:u w:val="single"/>
        </w:rPr>
        <w:t>.р</w:t>
      </w:r>
      <w:proofErr w:type="gramEnd"/>
      <w:r w:rsidRPr="00EB028A">
        <w:rPr>
          <w:sz w:val="28"/>
          <w:u w:val="single"/>
        </w:rPr>
        <w:t>уб</w:t>
      </w:r>
      <w:proofErr w:type="spellEnd"/>
      <w:r w:rsidRPr="00EB028A">
        <w:rPr>
          <w:sz w:val="28"/>
          <w:u w:val="single"/>
        </w:rPr>
        <w:t>.</w:t>
      </w:r>
      <w:r w:rsidRPr="00EB028A">
        <w:rPr>
          <w:sz w:val="28"/>
        </w:rPr>
        <w:t xml:space="preserve"> </w:t>
      </w:r>
      <w:r w:rsidRPr="000A196B">
        <w:rPr>
          <w:sz w:val="28"/>
        </w:rPr>
        <w:t xml:space="preserve">(что на </w:t>
      </w:r>
      <w:r w:rsidR="000A196B" w:rsidRPr="000A196B">
        <w:rPr>
          <w:sz w:val="28"/>
        </w:rPr>
        <w:t>288</w:t>
      </w:r>
      <w:r w:rsidR="007122E5" w:rsidRPr="000A196B">
        <w:rPr>
          <w:sz w:val="28"/>
        </w:rPr>
        <w:t xml:space="preserve"> </w:t>
      </w:r>
      <w:r w:rsidR="000A196B" w:rsidRPr="000A196B">
        <w:rPr>
          <w:sz w:val="28"/>
        </w:rPr>
        <w:t>354,05</w:t>
      </w:r>
      <w:r w:rsidRPr="000A196B">
        <w:rPr>
          <w:sz w:val="28"/>
        </w:rPr>
        <w:t xml:space="preserve"> </w:t>
      </w:r>
      <w:proofErr w:type="spellStart"/>
      <w:r w:rsidRPr="000A196B">
        <w:rPr>
          <w:sz w:val="28"/>
        </w:rPr>
        <w:t>тыс.руб</w:t>
      </w:r>
      <w:proofErr w:type="spellEnd"/>
      <w:r w:rsidRPr="000A196B">
        <w:rPr>
          <w:sz w:val="28"/>
        </w:rPr>
        <w:t xml:space="preserve">. или на </w:t>
      </w:r>
      <w:r w:rsidR="000A196B" w:rsidRPr="000A196B">
        <w:rPr>
          <w:sz w:val="28"/>
        </w:rPr>
        <w:t>2,6</w:t>
      </w:r>
      <w:r w:rsidRPr="000A196B">
        <w:rPr>
          <w:sz w:val="28"/>
        </w:rPr>
        <w:t xml:space="preserve">% </w:t>
      </w:r>
      <w:r w:rsidR="007122E5" w:rsidRPr="000A196B">
        <w:rPr>
          <w:sz w:val="28"/>
        </w:rPr>
        <w:t>меньше</w:t>
      </w:r>
      <w:r w:rsidRPr="000A196B">
        <w:rPr>
          <w:sz w:val="28"/>
        </w:rPr>
        <w:t>, чем в 20</w:t>
      </w:r>
      <w:r w:rsidR="007122E5" w:rsidRPr="000A196B">
        <w:rPr>
          <w:sz w:val="28"/>
        </w:rPr>
        <w:t>20</w:t>
      </w:r>
      <w:r w:rsidRPr="000A196B">
        <w:rPr>
          <w:sz w:val="28"/>
        </w:rPr>
        <w:t xml:space="preserve"> году)</w:t>
      </w:r>
      <w:r w:rsidRPr="00CF4F52">
        <w:rPr>
          <w:sz w:val="28"/>
        </w:rPr>
        <w:t xml:space="preserve">, в том числе </w:t>
      </w:r>
      <w:r w:rsidRPr="00CF4F52">
        <w:rPr>
          <w:sz w:val="28"/>
        </w:rPr>
        <w:lastRenderedPageBreak/>
        <w:t>собственные средства бюджета муниципального образования Дмитровский городской округ Московской области</w:t>
      </w:r>
      <w:r w:rsidRPr="005176D9">
        <w:rPr>
          <w:sz w:val="28"/>
        </w:rPr>
        <w:t xml:space="preserve"> – </w:t>
      </w:r>
      <w:r w:rsidR="00C056E8">
        <w:rPr>
          <w:sz w:val="28"/>
        </w:rPr>
        <w:t xml:space="preserve">4 445 049,44 </w:t>
      </w:r>
      <w:r w:rsidRPr="005176D9">
        <w:rPr>
          <w:sz w:val="28"/>
        </w:rPr>
        <w:t xml:space="preserve"> </w:t>
      </w:r>
      <w:proofErr w:type="spellStart"/>
      <w:r w:rsidRPr="005176D9">
        <w:rPr>
          <w:sz w:val="28"/>
        </w:rPr>
        <w:t>тыс</w:t>
      </w:r>
      <w:proofErr w:type="gramStart"/>
      <w:r w:rsidRPr="005176D9">
        <w:rPr>
          <w:sz w:val="28"/>
        </w:rPr>
        <w:t>.р</w:t>
      </w:r>
      <w:proofErr w:type="gramEnd"/>
      <w:r w:rsidRPr="005176D9">
        <w:rPr>
          <w:sz w:val="28"/>
        </w:rPr>
        <w:t>уб</w:t>
      </w:r>
      <w:proofErr w:type="spellEnd"/>
      <w:r w:rsidRPr="00BE6700">
        <w:rPr>
          <w:sz w:val="28"/>
        </w:rPr>
        <w:t>. (</w:t>
      </w:r>
      <w:r w:rsidR="00BE6700" w:rsidRPr="00BE6700">
        <w:rPr>
          <w:sz w:val="28"/>
        </w:rPr>
        <w:t>41,78</w:t>
      </w:r>
      <w:r w:rsidRPr="00BE6700">
        <w:rPr>
          <w:sz w:val="28"/>
        </w:rPr>
        <w:t>% от общих фактических расходов на реализац</w:t>
      </w:r>
      <w:r w:rsidR="00BE6700">
        <w:rPr>
          <w:sz w:val="28"/>
        </w:rPr>
        <w:t>ию муниципальных программ в 2021</w:t>
      </w:r>
      <w:r w:rsidRPr="00BE6700">
        <w:rPr>
          <w:sz w:val="28"/>
        </w:rPr>
        <w:t xml:space="preserve"> году</w:t>
      </w:r>
      <w:r w:rsidRPr="00F51621">
        <w:rPr>
          <w:sz w:val="28"/>
        </w:rPr>
        <w:t xml:space="preserve">, что на </w:t>
      </w:r>
      <w:r w:rsidR="00F51621" w:rsidRPr="00F51621">
        <w:rPr>
          <w:sz w:val="28"/>
        </w:rPr>
        <w:t>310 55</w:t>
      </w:r>
      <w:r w:rsidR="008C7D0D">
        <w:rPr>
          <w:sz w:val="28"/>
        </w:rPr>
        <w:t>3</w:t>
      </w:r>
      <w:r w:rsidR="00F51621" w:rsidRPr="00F51621">
        <w:rPr>
          <w:sz w:val="28"/>
        </w:rPr>
        <w:t>,</w:t>
      </w:r>
      <w:r w:rsidR="008C7D0D">
        <w:rPr>
          <w:sz w:val="28"/>
        </w:rPr>
        <w:t>98</w:t>
      </w:r>
      <w:r w:rsidRPr="00F51621">
        <w:rPr>
          <w:sz w:val="28"/>
        </w:rPr>
        <w:t xml:space="preserve"> </w:t>
      </w:r>
      <w:proofErr w:type="spellStart"/>
      <w:r w:rsidRPr="00F51621">
        <w:rPr>
          <w:sz w:val="28"/>
        </w:rPr>
        <w:t>тыс.руб</w:t>
      </w:r>
      <w:proofErr w:type="spellEnd"/>
      <w:r w:rsidRPr="00F51621">
        <w:rPr>
          <w:sz w:val="28"/>
        </w:rPr>
        <w:t xml:space="preserve">. или на </w:t>
      </w:r>
      <w:r w:rsidR="00F51621" w:rsidRPr="00F51621">
        <w:rPr>
          <w:sz w:val="28"/>
        </w:rPr>
        <w:t>7,5</w:t>
      </w:r>
      <w:r w:rsidRPr="00F51621">
        <w:rPr>
          <w:sz w:val="28"/>
        </w:rPr>
        <w:t xml:space="preserve">% </w:t>
      </w:r>
      <w:r w:rsidR="00F51621" w:rsidRPr="00F51621">
        <w:rPr>
          <w:sz w:val="28"/>
        </w:rPr>
        <w:t>больше, чем в 2020</w:t>
      </w:r>
      <w:r w:rsidRPr="00F51621">
        <w:rPr>
          <w:sz w:val="28"/>
        </w:rPr>
        <w:t xml:space="preserve"> году</w:t>
      </w:r>
      <w:r w:rsidR="00CF4F52" w:rsidRPr="00F51621">
        <w:rPr>
          <w:sz w:val="28"/>
        </w:rPr>
        <w:t>)</w:t>
      </w:r>
      <w:r w:rsidRPr="00F51621">
        <w:rPr>
          <w:sz w:val="28"/>
        </w:rPr>
        <w:t xml:space="preserve">. </w:t>
      </w:r>
    </w:p>
    <w:p w:rsidR="007A1491" w:rsidRPr="00034E7A" w:rsidRDefault="007A1491" w:rsidP="00435B6B">
      <w:pPr>
        <w:pStyle w:val="10"/>
        <w:shd w:val="clear" w:color="auto" w:fill="FFFFFF"/>
        <w:ind w:firstLine="284"/>
        <w:rPr>
          <w:sz w:val="28"/>
          <w:highlight w:val="yellow"/>
        </w:rPr>
      </w:pPr>
    </w:p>
    <w:p w:rsidR="007A1491" w:rsidRPr="00C056E8" w:rsidRDefault="007A1491" w:rsidP="00435B6B">
      <w:pPr>
        <w:pStyle w:val="10"/>
        <w:shd w:val="clear" w:color="auto" w:fill="FFFFFF"/>
        <w:ind w:firstLine="284"/>
        <w:rPr>
          <w:sz w:val="28"/>
        </w:rPr>
      </w:pPr>
      <w:r w:rsidRPr="00C056E8">
        <w:rPr>
          <w:sz w:val="28"/>
        </w:rPr>
        <w:t>Собственные средства муниципального образования Дмитровский городской округ Московской области – 4 </w:t>
      </w:r>
      <w:r w:rsidR="00C056E8" w:rsidRPr="00C056E8">
        <w:rPr>
          <w:sz w:val="28"/>
        </w:rPr>
        <w:t>445</w:t>
      </w:r>
      <w:r w:rsidRPr="00C056E8">
        <w:rPr>
          <w:sz w:val="28"/>
        </w:rPr>
        <w:t> </w:t>
      </w:r>
      <w:r w:rsidR="00C056E8" w:rsidRPr="00C056E8">
        <w:rPr>
          <w:sz w:val="28"/>
        </w:rPr>
        <w:t>049</w:t>
      </w:r>
      <w:r w:rsidR="008C7D0D">
        <w:rPr>
          <w:sz w:val="28"/>
        </w:rPr>
        <w:t>,44</w:t>
      </w:r>
      <w:r w:rsidRPr="00C056E8">
        <w:rPr>
          <w:sz w:val="28"/>
        </w:rPr>
        <w:t xml:space="preserve"> </w:t>
      </w:r>
      <w:proofErr w:type="spellStart"/>
      <w:r w:rsidRPr="00C056E8">
        <w:rPr>
          <w:sz w:val="28"/>
        </w:rPr>
        <w:t>тыс</w:t>
      </w:r>
      <w:proofErr w:type="gramStart"/>
      <w:r w:rsidRPr="00C056E8">
        <w:rPr>
          <w:sz w:val="28"/>
        </w:rPr>
        <w:t>.р</w:t>
      </w:r>
      <w:proofErr w:type="gramEnd"/>
      <w:r w:rsidRPr="00C056E8">
        <w:rPr>
          <w:sz w:val="28"/>
        </w:rPr>
        <w:t>уб</w:t>
      </w:r>
      <w:proofErr w:type="spellEnd"/>
      <w:r w:rsidRPr="00C056E8">
        <w:rPr>
          <w:sz w:val="28"/>
        </w:rPr>
        <w:t>.</w:t>
      </w:r>
    </w:p>
    <w:p w:rsidR="007A1491" w:rsidRPr="00C056E8" w:rsidRDefault="007A1491" w:rsidP="00435B6B">
      <w:pPr>
        <w:pStyle w:val="10"/>
        <w:shd w:val="clear" w:color="auto" w:fill="FFFFFF"/>
        <w:ind w:firstLine="284"/>
        <w:rPr>
          <w:sz w:val="28"/>
        </w:rPr>
      </w:pPr>
      <w:r w:rsidRPr="00C056E8">
        <w:rPr>
          <w:sz w:val="28"/>
        </w:rPr>
        <w:t xml:space="preserve">Средства федерального бюджета – </w:t>
      </w:r>
      <w:r w:rsidR="00C056E8" w:rsidRPr="00C056E8">
        <w:rPr>
          <w:sz w:val="28"/>
        </w:rPr>
        <w:t>173</w:t>
      </w:r>
      <w:r w:rsidRPr="00C056E8">
        <w:rPr>
          <w:sz w:val="28"/>
        </w:rPr>
        <w:t xml:space="preserve"> </w:t>
      </w:r>
      <w:r w:rsidR="00C056E8" w:rsidRPr="00C056E8">
        <w:rPr>
          <w:sz w:val="28"/>
        </w:rPr>
        <w:t>553,81</w:t>
      </w:r>
      <w:r w:rsidRPr="00C056E8">
        <w:rPr>
          <w:sz w:val="28"/>
        </w:rPr>
        <w:t xml:space="preserve"> </w:t>
      </w:r>
      <w:proofErr w:type="spellStart"/>
      <w:r w:rsidRPr="00C056E8">
        <w:rPr>
          <w:sz w:val="28"/>
        </w:rPr>
        <w:t>тыс</w:t>
      </w:r>
      <w:proofErr w:type="gramStart"/>
      <w:r w:rsidRPr="00C056E8">
        <w:rPr>
          <w:sz w:val="28"/>
        </w:rPr>
        <w:t>.р</w:t>
      </w:r>
      <w:proofErr w:type="gramEnd"/>
      <w:r w:rsidRPr="00C056E8">
        <w:rPr>
          <w:sz w:val="28"/>
        </w:rPr>
        <w:t>уб</w:t>
      </w:r>
      <w:proofErr w:type="spellEnd"/>
      <w:r w:rsidRPr="00C056E8">
        <w:rPr>
          <w:sz w:val="28"/>
        </w:rPr>
        <w:t>.</w:t>
      </w:r>
    </w:p>
    <w:p w:rsidR="007A1491" w:rsidRPr="00C056E8" w:rsidRDefault="007A1491" w:rsidP="00435B6B">
      <w:pPr>
        <w:pStyle w:val="10"/>
        <w:shd w:val="clear" w:color="auto" w:fill="FFFFFF"/>
        <w:ind w:firstLine="284"/>
        <w:rPr>
          <w:sz w:val="28"/>
        </w:rPr>
      </w:pPr>
      <w:r w:rsidRPr="00C056E8">
        <w:rPr>
          <w:sz w:val="28"/>
        </w:rPr>
        <w:t xml:space="preserve">Средства </w:t>
      </w:r>
      <w:r w:rsidR="00E46121">
        <w:rPr>
          <w:sz w:val="28"/>
        </w:rPr>
        <w:t>бюджета Московской области – 3 3</w:t>
      </w:r>
      <w:r w:rsidR="00C056E8" w:rsidRPr="00C056E8">
        <w:rPr>
          <w:sz w:val="28"/>
        </w:rPr>
        <w:t>45</w:t>
      </w:r>
      <w:r w:rsidRPr="00C056E8">
        <w:rPr>
          <w:sz w:val="28"/>
        </w:rPr>
        <w:t> </w:t>
      </w:r>
      <w:r w:rsidR="00C056E8" w:rsidRPr="00C056E8">
        <w:rPr>
          <w:sz w:val="28"/>
        </w:rPr>
        <w:t>795,44</w:t>
      </w:r>
      <w:r w:rsidRPr="00C056E8">
        <w:rPr>
          <w:sz w:val="28"/>
        </w:rPr>
        <w:t xml:space="preserve"> </w:t>
      </w:r>
      <w:proofErr w:type="spellStart"/>
      <w:r w:rsidRPr="00C056E8">
        <w:rPr>
          <w:sz w:val="28"/>
        </w:rPr>
        <w:t>тыс</w:t>
      </w:r>
      <w:proofErr w:type="gramStart"/>
      <w:r w:rsidRPr="00C056E8">
        <w:rPr>
          <w:sz w:val="28"/>
        </w:rPr>
        <w:t>.р</w:t>
      </w:r>
      <w:proofErr w:type="gramEnd"/>
      <w:r w:rsidRPr="00C056E8">
        <w:rPr>
          <w:sz w:val="28"/>
        </w:rPr>
        <w:t>уб</w:t>
      </w:r>
      <w:proofErr w:type="spellEnd"/>
      <w:r w:rsidRPr="00C056E8">
        <w:rPr>
          <w:sz w:val="28"/>
        </w:rPr>
        <w:t>.</w:t>
      </w:r>
    </w:p>
    <w:p w:rsidR="007A1491" w:rsidRPr="008159E3" w:rsidRDefault="007A1491" w:rsidP="00435B6B">
      <w:pPr>
        <w:pStyle w:val="10"/>
        <w:shd w:val="clear" w:color="auto" w:fill="FFFFFF"/>
        <w:ind w:firstLine="284"/>
        <w:rPr>
          <w:sz w:val="28"/>
        </w:rPr>
      </w:pPr>
      <w:r w:rsidRPr="00C056E8">
        <w:rPr>
          <w:sz w:val="28"/>
        </w:rPr>
        <w:t>Средства из внебюджетных и</w:t>
      </w:r>
      <w:r w:rsidR="00C056E8" w:rsidRPr="00C056E8">
        <w:rPr>
          <w:sz w:val="28"/>
        </w:rPr>
        <w:t>сточников – 2</w:t>
      </w:r>
      <w:r w:rsidRPr="00C056E8">
        <w:rPr>
          <w:sz w:val="28"/>
        </w:rPr>
        <w:t> </w:t>
      </w:r>
      <w:r w:rsidR="00C056E8" w:rsidRPr="00C056E8">
        <w:rPr>
          <w:sz w:val="28"/>
        </w:rPr>
        <w:t>675</w:t>
      </w:r>
      <w:r w:rsidRPr="00C056E8">
        <w:rPr>
          <w:sz w:val="28"/>
        </w:rPr>
        <w:t> </w:t>
      </w:r>
      <w:r w:rsidR="00C056E8" w:rsidRPr="00C056E8">
        <w:rPr>
          <w:sz w:val="28"/>
        </w:rPr>
        <w:t>327,98</w:t>
      </w:r>
      <w:r w:rsidR="008159E3" w:rsidRPr="00C056E8">
        <w:rPr>
          <w:sz w:val="28"/>
        </w:rPr>
        <w:t xml:space="preserve"> тыс. руб</w:t>
      </w:r>
      <w:r w:rsidR="00C056E8" w:rsidRPr="00C056E8">
        <w:rPr>
          <w:sz w:val="28"/>
        </w:rPr>
        <w:t>.</w:t>
      </w:r>
    </w:p>
    <w:p w:rsidR="00311E52" w:rsidRDefault="00311E52" w:rsidP="00435B6B">
      <w:pPr>
        <w:pStyle w:val="10"/>
        <w:shd w:val="clear" w:color="auto" w:fill="FFFFFF"/>
        <w:ind w:firstLine="284"/>
        <w:rPr>
          <w:sz w:val="28"/>
        </w:rPr>
      </w:pPr>
    </w:p>
    <w:p w:rsidR="00BB2108" w:rsidRDefault="00526075" w:rsidP="00435B6B">
      <w:pPr>
        <w:pStyle w:val="10"/>
        <w:shd w:val="clear" w:color="auto" w:fill="FFFFFF"/>
        <w:ind w:firstLine="284"/>
        <w:rPr>
          <w:sz w:val="28"/>
        </w:rPr>
      </w:pPr>
      <w:r w:rsidRPr="009C243E">
        <w:rPr>
          <w:b/>
          <w:sz w:val="28"/>
        </w:rPr>
        <w:t>Из федерального бюджета</w:t>
      </w:r>
      <w:r>
        <w:rPr>
          <w:sz w:val="28"/>
        </w:rPr>
        <w:t xml:space="preserve"> на реализацию мероприятий </w:t>
      </w:r>
      <w:r w:rsidR="00A4007D">
        <w:rPr>
          <w:sz w:val="28"/>
        </w:rPr>
        <w:t>4-х</w:t>
      </w:r>
      <w:r w:rsidR="002531C0">
        <w:rPr>
          <w:sz w:val="28"/>
        </w:rPr>
        <w:t xml:space="preserve"> </w:t>
      </w:r>
      <w:r w:rsidR="00A4007D">
        <w:rPr>
          <w:sz w:val="28"/>
        </w:rPr>
        <w:t>муниципальных программ:</w:t>
      </w:r>
    </w:p>
    <w:p w:rsidR="0011085A" w:rsidRDefault="0011085A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«Культура»,</w:t>
      </w:r>
    </w:p>
    <w:p w:rsidR="0011085A" w:rsidRDefault="0011085A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«Образование»,</w:t>
      </w:r>
    </w:p>
    <w:p w:rsidR="0011085A" w:rsidRDefault="0011085A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526075">
        <w:rPr>
          <w:sz w:val="28"/>
        </w:rPr>
        <w:t>С</w:t>
      </w:r>
      <w:r w:rsidR="00880684">
        <w:rPr>
          <w:sz w:val="28"/>
        </w:rPr>
        <w:t>порт</w:t>
      </w:r>
      <w:r>
        <w:rPr>
          <w:sz w:val="28"/>
        </w:rPr>
        <w:t>»,</w:t>
      </w:r>
    </w:p>
    <w:p w:rsidR="0011085A" w:rsidRDefault="00880684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</w:t>
      </w:r>
      <w:r w:rsidR="00CF4F52" w:rsidRPr="00CF4F52">
        <w:rPr>
          <w:sz w:val="28"/>
        </w:rPr>
        <w:t xml:space="preserve"> </w:t>
      </w:r>
      <w:r>
        <w:rPr>
          <w:sz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</w:t>
      </w:r>
      <w:r w:rsidR="0011085A">
        <w:rPr>
          <w:sz w:val="28"/>
        </w:rPr>
        <w:t>»</w:t>
      </w:r>
      <w:r>
        <w:rPr>
          <w:sz w:val="28"/>
        </w:rPr>
        <w:t>,</w:t>
      </w:r>
    </w:p>
    <w:p w:rsidR="00880684" w:rsidRDefault="00880684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«Цифровое муниципальное образование».</w:t>
      </w:r>
    </w:p>
    <w:p w:rsidR="00730FA9" w:rsidRPr="00C34637" w:rsidRDefault="00730FA9" w:rsidP="00435B6B">
      <w:pPr>
        <w:pStyle w:val="10"/>
        <w:shd w:val="clear" w:color="auto" w:fill="FFFFFF"/>
        <w:ind w:firstLine="284"/>
        <w:rPr>
          <w:sz w:val="28"/>
        </w:rPr>
      </w:pPr>
    </w:p>
    <w:p w:rsidR="00311E52" w:rsidRDefault="00EF1669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 xml:space="preserve">было привлечено </w:t>
      </w:r>
      <w:r w:rsidR="00E30A7E">
        <w:rPr>
          <w:sz w:val="28"/>
        </w:rPr>
        <w:t>173</w:t>
      </w:r>
      <w:r w:rsidR="00880684">
        <w:rPr>
          <w:sz w:val="28"/>
        </w:rPr>
        <w:t> </w:t>
      </w:r>
      <w:r w:rsidR="00E30A7E">
        <w:rPr>
          <w:sz w:val="28"/>
        </w:rPr>
        <w:t>553,81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 w:rsidRPr="00C056E8">
        <w:rPr>
          <w:sz w:val="28"/>
        </w:rPr>
        <w:t>. (</w:t>
      </w:r>
      <w:r w:rsidR="00876F9E">
        <w:rPr>
          <w:sz w:val="28"/>
        </w:rPr>
        <w:t>1,6</w:t>
      </w:r>
      <w:r w:rsidRPr="00C056E8">
        <w:rPr>
          <w:sz w:val="28"/>
        </w:rPr>
        <w:t>% от общих фактических расходов на реализацию муниципальных программ в 202</w:t>
      </w:r>
      <w:r w:rsidR="00C056E8" w:rsidRPr="00C056E8">
        <w:rPr>
          <w:sz w:val="28"/>
        </w:rPr>
        <w:t>1</w:t>
      </w:r>
      <w:r w:rsidRPr="00C056E8">
        <w:rPr>
          <w:sz w:val="28"/>
        </w:rPr>
        <w:t xml:space="preserve"> году),</w:t>
      </w:r>
      <w:r>
        <w:rPr>
          <w:sz w:val="28"/>
        </w:rPr>
        <w:t xml:space="preserve"> </w:t>
      </w:r>
      <w:r w:rsidRPr="00F51621">
        <w:rPr>
          <w:sz w:val="28"/>
        </w:rPr>
        <w:t xml:space="preserve">что на </w:t>
      </w:r>
      <w:r w:rsidR="00880684" w:rsidRPr="00F51621">
        <w:rPr>
          <w:sz w:val="28"/>
        </w:rPr>
        <w:t>1</w:t>
      </w:r>
      <w:r w:rsidR="00E30A7E">
        <w:rPr>
          <w:sz w:val="28"/>
        </w:rPr>
        <w:t>19</w:t>
      </w:r>
      <w:r w:rsidR="00F51621" w:rsidRPr="00F51621">
        <w:rPr>
          <w:sz w:val="28"/>
        </w:rPr>
        <w:t xml:space="preserve"> </w:t>
      </w:r>
      <w:r w:rsidR="00E30A7E">
        <w:rPr>
          <w:sz w:val="28"/>
        </w:rPr>
        <w:t>816,14</w:t>
      </w:r>
      <w:r w:rsidRPr="00F51621">
        <w:rPr>
          <w:sz w:val="28"/>
        </w:rPr>
        <w:t xml:space="preserve"> </w:t>
      </w:r>
      <w:proofErr w:type="spellStart"/>
      <w:r w:rsidRPr="00F51621">
        <w:rPr>
          <w:sz w:val="28"/>
        </w:rPr>
        <w:t>тыс.руб</w:t>
      </w:r>
      <w:proofErr w:type="spellEnd"/>
      <w:r w:rsidRPr="00F51621">
        <w:rPr>
          <w:sz w:val="28"/>
        </w:rPr>
        <w:t>. или на</w:t>
      </w:r>
      <w:r w:rsidR="006B6320" w:rsidRPr="00F51621">
        <w:rPr>
          <w:sz w:val="28"/>
        </w:rPr>
        <w:t xml:space="preserve"> </w:t>
      </w:r>
      <w:r w:rsidR="00F51621" w:rsidRPr="00F51621">
        <w:rPr>
          <w:sz w:val="28"/>
        </w:rPr>
        <w:t>2</w:t>
      </w:r>
      <w:r w:rsidR="00E30A7E">
        <w:rPr>
          <w:sz w:val="28"/>
        </w:rPr>
        <w:t>23</w:t>
      </w:r>
      <w:r w:rsidRPr="00F51621">
        <w:rPr>
          <w:sz w:val="28"/>
        </w:rPr>
        <w:t xml:space="preserve">% </w:t>
      </w:r>
      <w:r w:rsidR="002531C0" w:rsidRPr="00F51621">
        <w:rPr>
          <w:sz w:val="28"/>
          <w:u w:val="single"/>
        </w:rPr>
        <w:t>больше</w:t>
      </w:r>
      <w:r w:rsidRPr="00F51621">
        <w:rPr>
          <w:sz w:val="28"/>
        </w:rPr>
        <w:t>, чем в 20</w:t>
      </w:r>
      <w:r w:rsidR="00880684" w:rsidRPr="00F51621">
        <w:rPr>
          <w:sz w:val="28"/>
        </w:rPr>
        <w:t>20</w:t>
      </w:r>
      <w:r w:rsidRPr="00F51621">
        <w:rPr>
          <w:sz w:val="28"/>
        </w:rPr>
        <w:t xml:space="preserve"> году).</w:t>
      </w:r>
    </w:p>
    <w:p w:rsidR="00914B92" w:rsidRDefault="00914B92" w:rsidP="00435B6B">
      <w:pPr>
        <w:pStyle w:val="10"/>
        <w:shd w:val="clear" w:color="auto" w:fill="FFFFFF"/>
        <w:ind w:firstLine="284"/>
        <w:rPr>
          <w:b/>
          <w:sz w:val="28"/>
        </w:rPr>
      </w:pPr>
    </w:p>
    <w:p w:rsidR="009C243E" w:rsidRDefault="00EF1669" w:rsidP="00435B6B">
      <w:pPr>
        <w:pStyle w:val="10"/>
        <w:shd w:val="clear" w:color="auto" w:fill="FFFFFF"/>
        <w:ind w:firstLine="284"/>
        <w:rPr>
          <w:sz w:val="28"/>
        </w:rPr>
      </w:pPr>
      <w:r w:rsidRPr="009C243E">
        <w:rPr>
          <w:b/>
          <w:sz w:val="28"/>
        </w:rPr>
        <w:t>Из бюджета</w:t>
      </w:r>
      <w:r w:rsidR="002531C0">
        <w:rPr>
          <w:b/>
          <w:sz w:val="28"/>
        </w:rPr>
        <w:t xml:space="preserve"> Московской области</w:t>
      </w:r>
      <w:r w:rsidRPr="009C243E">
        <w:rPr>
          <w:b/>
          <w:sz w:val="28"/>
        </w:rPr>
        <w:t xml:space="preserve"> </w:t>
      </w:r>
      <w:r w:rsidR="009C243E">
        <w:rPr>
          <w:sz w:val="28"/>
        </w:rPr>
        <w:t xml:space="preserve">на реализацию мероприятий </w:t>
      </w:r>
      <w:r w:rsidR="002531C0">
        <w:rPr>
          <w:sz w:val="28"/>
        </w:rPr>
        <w:t>1</w:t>
      </w:r>
      <w:r w:rsidR="007F4B3D">
        <w:rPr>
          <w:sz w:val="28"/>
        </w:rPr>
        <w:t>5</w:t>
      </w:r>
      <w:r w:rsidR="006B6320">
        <w:rPr>
          <w:sz w:val="28"/>
        </w:rPr>
        <w:t>-ти</w:t>
      </w:r>
      <w:r w:rsidR="002531C0">
        <w:rPr>
          <w:sz w:val="28"/>
        </w:rPr>
        <w:t xml:space="preserve"> </w:t>
      </w:r>
      <w:r w:rsidR="009C243E">
        <w:rPr>
          <w:sz w:val="28"/>
        </w:rPr>
        <w:t>муниципальных программ: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«Культура»,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«Образование»,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526075">
        <w:rPr>
          <w:sz w:val="28"/>
        </w:rPr>
        <w:t>Социальная защита населения</w:t>
      </w:r>
      <w:r>
        <w:rPr>
          <w:sz w:val="28"/>
        </w:rPr>
        <w:t>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«Спорт»,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526075">
        <w:rPr>
          <w:sz w:val="28"/>
        </w:rPr>
        <w:t>Развитие сельского хозяйства</w:t>
      </w:r>
      <w:r>
        <w:rPr>
          <w:sz w:val="28"/>
        </w:rPr>
        <w:t>»,</w:t>
      </w:r>
    </w:p>
    <w:p w:rsidR="00880684" w:rsidRDefault="00880684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«Экология и окружающая среда»,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-«</w:t>
      </w:r>
      <w:r w:rsidRPr="00EF1669">
        <w:rPr>
          <w:sz w:val="28"/>
        </w:rPr>
        <w:t>Безопасность и обеспечение безопасности жизнедеятельности населения</w:t>
      </w:r>
      <w:r>
        <w:rPr>
          <w:sz w:val="28"/>
        </w:rPr>
        <w:t>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«Жилище»,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EF1669">
        <w:rPr>
          <w:sz w:val="28"/>
        </w:rPr>
        <w:t xml:space="preserve">Развитие инженерной инфраструктуры и </w:t>
      </w:r>
      <w:proofErr w:type="spellStart"/>
      <w:r w:rsidRPr="00EF1669">
        <w:rPr>
          <w:sz w:val="28"/>
        </w:rPr>
        <w:t>энергоэффективности</w:t>
      </w:r>
      <w:proofErr w:type="spellEnd"/>
      <w:r>
        <w:rPr>
          <w:sz w:val="28"/>
        </w:rPr>
        <w:t>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EF1669">
        <w:rPr>
          <w:sz w:val="28"/>
        </w:rPr>
        <w:t>Управление имуществом и муниципальными финансами</w:t>
      </w:r>
      <w:r>
        <w:rPr>
          <w:sz w:val="28"/>
        </w:rPr>
        <w:t>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EF1669">
        <w:rPr>
          <w:sz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sz w:val="28"/>
        </w:rPr>
        <w:t>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EF1669">
        <w:rPr>
          <w:sz w:val="28"/>
        </w:rPr>
        <w:t>Развитие и функционирование дорожно-транспортного комплекса</w:t>
      </w:r>
      <w:r>
        <w:rPr>
          <w:sz w:val="28"/>
        </w:rPr>
        <w:t>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EF1669">
        <w:rPr>
          <w:sz w:val="28"/>
        </w:rPr>
        <w:t>Цифровое муниципальное образование</w:t>
      </w:r>
      <w:r>
        <w:rPr>
          <w:sz w:val="28"/>
        </w:rPr>
        <w:t>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EF1669">
        <w:rPr>
          <w:sz w:val="28"/>
        </w:rPr>
        <w:t>Формирование современной комфортной городской среды</w:t>
      </w:r>
      <w:r>
        <w:rPr>
          <w:sz w:val="28"/>
        </w:rPr>
        <w:t>»,</w:t>
      </w: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EF1669">
        <w:rPr>
          <w:sz w:val="28"/>
        </w:rPr>
        <w:t>Переселение граждан из аварийного жилищного фонда</w:t>
      </w:r>
      <w:r w:rsidR="002531C0">
        <w:rPr>
          <w:sz w:val="28"/>
        </w:rPr>
        <w:t>»</w:t>
      </w:r>
    </w:p>
    <w:p w:rsidR="00876F9E" w:rsidRDefault="00876F9E" w:rsidP="00435B6B">
      <w:pPr>
        <w:pStyle w:val="10"/>
        <w:shd w:val="clear" w:color="auto" w:fill="FFFFFF"/>
        <w:ind w:firstLine="284"/>
        <w:rPr>
          <w:sz w:val="28"/>
        </w:rPr>
      </w:pPr>
    </w:p>
    <w:p w:rsidR="009C243E" w:rsidRDefault="009C243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lastRenderedPageBreak/>
        <w:t xml:space="preserve">было привлечено </w:t>
      </w:r>
      <w:r w:rsidR="0055378A">
        <w:rPr>
          <w:sz w:val="28"/>
        </w:rPr>
        <w:t>3</w:t>
      </w:r>
      <w:r w:rsidR="00876F9E">
        <w:rPr>
          <w:sz w:val="28"/>
        </w:rPr>
        <w:t> </w:t>
      </w:r>
      <w:r w:rsidR="00C056E8">
        <w:rPr>
          <w:sz w:val="28"/>
        </w:rPr>
        <w:t>345</w:t>
      </w:r>
      <w:r w:rsidR="00876F9E">
        <w:rPr>
          <w:sz w:val="28"/>
        </w:rPr>
        <w:t xml:space="preserve"> </w:t>
      </w:r>
      <w:r w:rsidR="00C056E8">
        <w:rPr>
          <w:sz w:val="28"/>
        </w:rPr>
        <w:t>795,44</w:t>
      </w:r>
      <w:r w:rsidR="0055378A">
        <w:rPr>
          <w:sz w:val="28"/>
        </w:rPr>
        <w:t xml:space="preserve">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 xml:space="preserve">. </w:t>
      </w:r>
      <w:r w:rsidRPr="00495763">
        <w:rPr>
          <w:sz w:val="28"/>
        </w:rPr>
        <w:t>(</w:t>
      </w:r>
      <w:r w:rsidR="006B6320" w:rsidRPr="00495763">
        <w:rPr>
          <w:sz w:val="28"/>
        </w:rPr>
        <w:t>31,</w:t>
      </w:r>
      <w:r w:rsidR="00876F9E">
        <w:rPr>
          <w:sz w:val="28"/>
        </w:rPr>
        <w:t xml:space="preserve">5 </w:t>
      </w:r>
      <w:r w:rsidRPr="00495763">
        <w:rPr>
          <w:sz w:val="28"/>
        </w:rPr>
        <w:t>% от общих фактических расходов на реализацию муниципальных программ в 202</w:t>
      </w:r>
      <w:r w:rsidR="00495763" w:rsidRPr="00495763">
        <w:rPr>
          <w:sz w:val="28"/>
        </w:rPr>
        <w:t>1</w:t>
      </w:r>
      <w:r w:rsidRPr="00495763">
        <w:rPr>
          <w:sz w:val="28"/>
        </w:rPr>
        <w:t xml:space="preserve"> году,</w:t>
      </w:r>
      <w:r>
        <w:rPr>
          <w:sz w:val="28"/>
        </w:rPr>
        <w:t xml:space="preserve"> </w:t>
      </w:r>
      <w:r w:rsidRPr="007F450D">
        <w:rPr>
          <w:sz w:val="28"/>
        </w:rPr>
        <w:t xml:space="preserve">что на </w:t>
      </w:r>
      <w:r w:rsidR="00876F9E">
        <w:rPr>
          <w:sz w:val="28"/>
        </w:rPr>
        <w:t xml:space="preserve">  </w:t>
      </w:r>
      <w:r w:rsidR="000F7BEB">
        <w:rPr>
          <w:sz w:val="28"/>
        </w:rPr>
        <w:t>73 452,71</w:t>
      </w:r>
      <w:r w:rsidRPr="007F450D">
        <w:rPr>
          <w:sz w:val="28"/>
        </w:rPr>
        <w:t xml:space="preserve">тыс.руб. или на </w:t>
      </w:r>
      <w:r w:rsidR="00876F9E">
        <w:rPr>
          <w:sz w:val="28"/>
        </w:rPr>
        <w:t>2,2</w:t>
      </w:r>
      <w:r w:rsidR="007F450D" w:rsidRPr="007F450D">
        <w:rPr>
          <w:sz w:val="28"/>
        </w:rPr>
        <w:t xml:space="preserve"> </w:t>
      </w:r>
      <w:r w:rsidRPr="007F450D">
        <w:rPr>
          <w:sz w:val="28"/>
        </w:rPr>
        <w:t xml:space="preserve">% </w:t>
      </w:r>
      <w:r w:rsidR="000F7BEB">
        <w:rPr>
          <w:sz w:val="28"/>
          <w:u w:val="single"/>
        </w:rPr>
        <w:t>меньше</w:t>
      </w:r>
      <w:r w:rsidRPr="007F450D">
        <w:rPr>
          <w:sz w:val="28"/>
        </w:rPr>
        <w:t>, чем в 20</w:t>
      </w:r>
      <w:r w:rsidR="0055378A" w:rsidRPr="007F450D">
        <w:rPr>
          <w:sz w:val="28"/>
        </w:rPr>
        <w:t>20</w:t>
      </w:r>
      <w:r w:rsidRPr="007F450D">
        <w:rPr>
          <w:sz w:val="28"/>
        </w:rPr>
        <w:t xml:space="preserve"> году).</w:t>
      </w:r>
    </w:p>
    <w:p w:rsidR="00EF1669" w:rsidRPr="009C243E" w:rsidRDefault="00EF1669" w:rsidP="00435B6B">
      <w:pPr>
        <w:pStyle w:val="10"/>
        <w:shd w:val="clear" w:color="auto" w:fill="FFFFFF"/>
        <w:ind w:firstLine="284"/>
        <w:rPr>
          <w:b/>
          <w:sz w:val="28"/>
        </w:rPr>
      </w:pPr>
    </w:p>
    <w:p w:rsidR="00091D1D" w:rsidRDefault="009C243E" w:rsidP="00435B6B">
      <w:pPr>
        <w:pStyle w:val="10"/>
        <w:shd w:val="clear" w:color="auto" w:fill="FFFFFF"/>
        <w:ind w:firstLine="284"/>
        <w:rPr>
          <w:sz w:val="28"/>
        </w:rPr>
      </w:pPr>
      <w:r w:rsidRPr="009C243E">
        <w:rPr>
          <w:b/>
          <w:sz w:val="28"/>
        </w:rPr>
        <w:t xml:space="preserve">Из </w:t>
      </w:r>
      <w:r>
        <w:rPr>
          <w:b/>
          <w:sz w:val="28"/>
        </w:rPr>
        <w:t>внебюджетных источников</w:t>
      </w:r>
      <w:r w:rsidRPr="009C243E">
        <w:rPr>
          <w:b/>
          <w:sz w:val="28"/>
        </w:rPr>
        <w:t xml:space="preserve"> </w:t>
      </w:r>
      <w:r>
        <w:rPr>
          <w:sz w:val="28"/>
        </w:rPr>
        <w:t xml:space="preserve">на реализацию мероприятий </w:t>
      </w:r>
      <w:r w:rsidR="00050C58">
        <w:rPr>
          <w:sz w:val="28"/>
        </w:rPr>
        <w:t>3</w:t>
      </w:r>
      <w:r w:rsidR="006B6320">
        <w:rPr>
          <w:sz w:val="28"/>
        </w:rPr>
        <w:t xml:space="preserve">-х </w:t>
      </w:r>
      <w:r>
        <w:rPr>
          <w:sz w:val="28"/>
        </w:rPr>
        <w:t>муниципальных программ:</w:t>
      </w:r>
    </w:p>
    <w:p w:rsidR="00820918" w:rsidRDefault="00820918" w:rsidP="00435B6B">
      <w:pPr>
        <w:pStyle w:val="10"/>
        <w:shd w:val="clear" w:color="auto" w:fill="FFFFFF"/>
        <w:ind w:firstLine="284"/>
        <w:rPr>
          <w:sz w:val="28"/>
        </w:rPr>
      </w:pPr>
      <w:r w:rsidRPr="00DE662D">
        <w:rPr>
          <w:sz w:val="28"/>
        </w:rPr>
        <w:t>- «Образование»,</w:t>
      </w:r>
    </w:p>
    <w:p w:rsidR="00820918" w:rsidRDefault="00820918" w:rsidP="00435B6B">
      <w:pPr>
        <w:pStyle w:val="10"/>
        <w:shd w:val="clear" w:color="auto" w:fill="FFFFFF"/>
        <w:ind w:firstLine="284"/>
        <w:rPr>
          <w:sz w:val="28"/>
        </w:rPr>
      </w:pPr>
      <w:r w:rsidRPr="00DE662D">
        <w:rPr>
          <w:sz w:val="28"/>
        </w:rPr>
        <w:t>-</w:t>
      </w:r>
      <w:r w:rsidR="00495763">
        <w:rPr>
          <w:sz w:val="28"/>
        </w:rPr>
        <w:t xml:space="preserve"> «Развитие сельского хозяйства»</w:t>
      </w:r>
    </w:p>
    <w:p w:rsidR="00876F9E" w:rsidRDefault="00876F9E" w:rsidP="00435B6B">
      <w:pPr>
        <w:pStyle w:val="10"/>
        <w:shd w:val="clear" w:color="auto" w:fill="FFFFFF"/>
        <w:ind w:firstLine="284"/>
        <w:rPr>
          <w:sz w:val="28"/>
        </w:rPr>
      </w:pPr>
    </w:p>
    <w:p w:rsidR="009C243E" w:rsidRPr="00885306" w:rsidRDefault="006B6320" w:rsidP="003D129B">
      <w:pPr>
        <w:pStyle w:val="10"/>
        <w:shd w:val="clear" w:color="auto" w:fill="FFFFFF"/>
        <w:ind w:firstLine="0"/>
        <w:rPr>
          <w:sz w:val="28"/>
        </w:rPr>
      </w:pPr>
      <w:r>
        <w:rPr>
          <w:sz w:val="28"/>
        </w:rPr>
        <w:t xml:space="preserve">было </w:t>
      </w:r>
      <w:r w:rsidRPr="00885306">
        <w:rPr>
          <w:sz w:val="28"/>
        </w:rPr>
        <w:t xml:space="preserve">привлечено </w:t>
      </w:r>
      <w:r w:rsidR="00495763">
        <w:rPr>
          <w:sz w:val="28"/>
        </w:rPr>
        <w:t>2 675 327,98</w:t>
      </w:r>
      <w:r w:rsidR="009C243E" w:rsidRPr="00885306">
        <w:rPr>
          <w:sz w:val="28"/>
        </w:rPr>
        <w:t xml:space="preserve"> </w:t>
      </w:r>
      <w:proofErr w:type="spellStart"/>
      <w:r w:rsidR="009C243E" w:rsidRPr="00885306">
        <w:rPr>
          <w:sz w:val="28"/>
        </w:rPr>
        <w:t>тыс</w:t>
      </w:r>
      <w:proofErr w:type="gramStart"/>
      <w:r w:rsidR="009C243E" w:rsidRPr="00885306">
        <w:rPr>
          <w:sz w:val="28"/>
        </w:rPr>
        <w:t>.р</w:t>
      </w:r>
      <w:proofErr w:type="gramEnd"/>
      <w:r w:rsidR="009C243E" w:rsidRPr="00885306">
        <w:rPr>
          <w:sz w:val="28"/>
        </w:rPr>
        <w:t>уб</w:t>
      </w:r>
      <w:proofErr w:type="spellEnd"/>
      <w:r w:rsidR="009C243E" w:rsidRPr="00885306">
        <w:rPr>
          <w:sz w:val="28"/>
        </w:rPr>
        <w:t>. (</w:t>
      </w:r>
      <w:r w:rsidR="00876F9E">
        <w:rPr>
          <w:sz w:val="28"/>
        </w:rPr>
        <w:t>24,5</w:t>
      </w:r>
      <w:r w:rsidR="009C243E" w:rsidRPr="00885306">
        <w:rPr>
          <w:sz w:val="28"/>
        </w:rPr>
        <w:t>% от общих фактических расходов на реализац</w:t>
      </w:r>
      <w:r w:rsidR="00D1294F">
        <w:rPr>
          <w:sz w:val="28"/>
        </w:rPr>
        <w:t>ию муниципальных программ в 2021</w:t>
      </w:r>
      <w:r w:rsidR="009C243E" w:rsidRPr="00885306">
        <w:rPr>
          <w:sz w:val="28"/>
        </w:rPr>
        <w:t xml:space="preserve"> году</w:t>
      </w:r>
      <w:r w:rsidR="009C243E" w:rsidRPr="00F47664">
        <w:rPr>
          <w:sz w:val="28"/>
        </w:rPr>
        <w:t xml:space="preserve">, что на </w:t>
      </w:r>
      <w:r w:rsidR="00F47664" w:rsidRPr="00F47664">
        <w:rPr>
          <w:sz w:val="28"/>
        </w:rPr>
        <w:t>645 271,49</w:t>
      </w:r>
      <w:r w:rsidR="009C243E" w:rsidRPr="00F47664">
        <w:rPr>
          <w:sz w:val="28"/>
        </w:rPr>
        <w:t xml:space="preserve"> </w:t>
      </w:r>
      <w:proofErr w:type="spellStart"/>
      <w:r w:rsidR="009C243E" w:rsidRPr="00F47664">
        <w:rPr>
          <w:sz w:val="28"/>
        </w:rPr>
        <w:t>тыс.руб</w:t>
      </w:r>
      <w:proofErr w:type="spellEnd"/>
      <w:r w:rsidR="009C243E" w:rsidRPr="00F47664">
        <w:rPr>
          <w:sz w:val="28"/>
        </w:rPr>
        <w:t>. или на</w:t>
      </w:r>
      <w:r w:rsidR="003B7438">
        <w:rPr>
          <w:sz w:val="28"/>
        </w:rPr>
        <w:t xml:space="preserve"> 19,4</w:t>
      </w:r>
      <w:r w:rsidR="009C243E" w:rsidRPr="00F47664">
        <w:rPr>
          <w:sz w:val="28"/>
        </w:rPr>
        <w:t xml:space="preserve">% </w:t>
      </w:r>
      <w:r w:rsidR="0055378A" w:rsidRPr="00F47664">
        <w:rPr>
          <w:sz w:val="28"/>
          <w:u w:val="single"/>
        </w:rPr>
        <w:t>меньше</w:t>
      </w:r>
      <w:r w:rsidR="009C243E" w:rsidRPr="00F47664">
        <w:rPr>
          <w:sz w:val="28"/>
        </w:rPr>
        <w:t>, чем в 20</w:t>
      </w:r>
      <w:r w:rsidR="0055378A" w:rsidRPr="00F47664">
        <w:rPr>
          <w:sz w:val="28"/>
        </w:rPr>
        <w:t>20</w:t>
      </w:r>
      <w:r w:rsidR="009C243E" w:rsidRPr="00F47664">
        <w:rPr>
          <w:sz w:val="28"/>
        </w:rPr>
        <w:t xml:space="preserve"> году).</w:t>
      </w:r>
    </w:p>
    <w:p w:rsidR="00AD5BE5" w:rsidRPr="00435B6B" w:rsidRDefault="00AD5BE5" w:rsidP="009C243E">
      <w:pPr>
        <w:pStyle w:val="10"/>
        <w:shd w:val="clear" w:color="auto" w:fill="FFFFFF"/>
        <w:rPr>
          <w:sz w:val="28"/>
        </w:rPr>
      </w:pPr>
    </w:p>
    <w:p w:rsidR="009C243E" w:rsidRPr="00435B6B" w:rsidRDefault="00F47664" w:rsidP="00A71FE5">
      <w:pPr>
        <w:pStyle w:val="10"/>
        <w:shd w:val="clear" w:color="auto" w:fill="FFFFFF"/>
        <w:ind w:firstLine="284"/>
        <w:rPr>
          <w:sz w:val="28"/>
        </w:rPr>
      </w:pPr>
      <w:r w:rsidRPr="00435B6B">
        <w:rPr>
          <w:sz w:val="28"/>
        </w:rPr>
        <w:t>Снижение</w:t>
      </w:r>
      <w:r w:rsidR="009C243E" w:rsidRPr="00435B6B">
        <w:rPr>
          <w:sz w:val="28"/>
        </w:rPr>
        <w:t xml:space="preserve"> общего объема фактических расходов на реализацию муниципальных программ обусловлено </w:t>
      </w:r>
      <w:r w:rsidRPr="00435B6B">
        <w:rPr>
          <w:sz w:val="28"/>
        </w:rPr>
        <w:t>снижением</w:t>
      </w:r>
      <w:r w:rsidR="009C243E" w:rsidRPr="00435B6B">
        <w:rPr>
          <w:sz w:val="28"/>
        </w:rPr>
        <w:t xml:space="preserve"> </w:t>
      </w:r>
      <w:r w:rsidRPr="00435B6B">
        <w:rPr>
          <w:sz w:val="28"/>
        </w:rPr>
        <w:t xml:space="preserve">поступлений из внебюджетных источников. Увеличение </w:t>
      </w:r>
      <w:r w:rsidR="009C243E" w:rsidRPr="00435B6B">
        <w:rPr>
          <w:sz w:val="28"/>
        </w:rPr>
        <w:t xml:space="preserve">финансирования из </w:t>
      </w:r>
      <w:r w:rsidR="00914B92" w:rsidRPr="00435B6B">
        <w:rPr>
          <w:sz w:val="28"/>
        </w:rPr>
        <w:t>средств Федерального бюджета</w:t>
      </w:r>
      <w:r w:rsidR="009C243E" w:rsidRPr="00435B6B">
        <w:rPr>
          <w:sz w:val="28"/>
        </w:rPr>
        <w:t xml:space="preserve"> </w:t>
      </w:r>
      <w:r w:rsidRPr="00435B6B">
        <w:rPr>
          <w:sz w:val="28"/>
        </w:rPr>
        <w:t>не оказало большого влияния на общий объем фактических расходов.</w:t>
      </w:r>
      <w:r w:rsidR="009C243E" w:rsidRPr="00435B6B">
        <w:rPr>
          <w:sz w:val="28"/>
        </w:rPr>
        <w:t xml:space="preserve"> </w:t>
      </w:r>
    </w:p>
    <w:p w:rsidR="00AD5BE5" w:rsidRPr="00435B6B" w:rsidRDefault="00AD5BE5" w:rsidP="00A71FE5">
      <w:pPr>
        <w:pStyle w:val="10"/>
        <w:shd w:val="clear" w:color="auto" w:fill="FFFFFF"/>
        <w:ind w:firstLine="284"/>
        <w:rPr>
          <w:sz w:val="28"/>
        </w:rPr>
      </w:pPr>
    </w:p>
    <w:p w:rsidR="00311E52" w:rsidRDefault="009C243E" w:rsidP="00A71FE5">
      <w:pPr>
        <w:pStyle w:val="10"/>
        <w:shd w:val="clear" w:color="auto" w:fill="FFFFFF"/>
        <w:ind w:firstLine="284"/>
        <w:rPr>
          <w:sz w:val="28"/>
          <w:szCs w:val="28"/>
        </w:rPr>
      </w:pPr>
      <w:r>
        <w:rPr>
          <w:sz w:val="28"/>
        </w:rPr>
        <w:t xml:space="preserve">Оценка эффективности реализации муниципальных программ проведена отделом социально-экономического развития и муниципальных программ Администрации Дмитровского городского округа в соответствии с </w:t>
      </w:r>
      <w:r>
        <w:rPr>
          <w:sz w:val="28"/>
          <w:szCs w:val="28"/>
        </w:rPr>
        <w:t xml:space="preserve">Порядком  </w:t>
      </w:r>
      <w:r w:rsidRPr="00F7029F">
        <w:rPr>
          <w:sz w:val="28"/>
          <w:szCs w:val="28"/>
        </w:rPr>
        <w:t>разработки и реализации муниципальных программ Дмитровского городского округа Московской области</w:t>
      </w:r>
      <w:r w:rsidR="00A71FE5">
        <w:rPr>
          <w:sz w:val="28"/>
          <w:szCs w:val="28"/>
        </w:rPr>
        <w:t>, утвержденного постановлением А</w:t>
      </w:r>
      <w:r w:rsidRPr="00F7029F">
        <w:rPr>
          <w:sz w:val="28"/>
          <w:szCs w:val="28"/>
        </w:rPr>
        <w:t xml:space="preserve">дминистрации Дмитровского </w:t>
      </w:r>
      <w:r>
        <w:rPr>
          <w:sz w:val="28"/>
          <w:szCs w:val="28"/>
        </w:rPr>
        <w:t>городского округа Московской области от 15.10.2019 № 2332-П</w:t>
      </w:r>
      <w:r w:rsidR="007A27F3">
        <w:rPr>
          <w:sz w:val="28"/>
          <w:szCs w:val="28"/>
        </w:rPr>
        <w:t xml:space="preserve"> (в редакции</w:t>
      </w:r>
      <w:r w:rsidR="0031111F">
        <w:rPr>
          <w:sz w:val="28"/>
          <w:szCs w:val="28"/>
        </w:rPr>
        <w:t xml:space="preserve"> </w:t>
      </w:r>
      <w:r w:rsidR="007A27F3" w:rsidRPr="007A27F3">
        <w:rPr>
          <w:sz w:val="28"/>
          <w:szCs w:val="28"/>
        </w:rPr>
        <w:t>от 24</w:t>
      </w:r>
      <w:r w:rsidR="0031111F" w:rsidRPr="007A27F3">
        <w:rPr>
          <w:sz w:val="28"/>
          <w:szCs w:val="28"/>
        </w:rPr>
        <w:t xml:space="preserve"> </w:t>
      </w:r>
      <w:r w:rsidR="007A27F3" w:rsidRPr="007A27F3">
        <w:rPr>
          <w:sz w:val="28"/>
          <w:szCs w:val="28"/>
        </w:rPr>
        <w:t>мая</w:t>
      </w:r>
      <w:r w:rsidR="0031111F" w:rsidRPr="007A27F3">
        <w:rPr>
          <w:sz w:val="28"/>
          <w:szCs w:val="28"/>
        </w:rPr>
        <w:t xml:space="preserve"> 202</w:t>
      </w:r>
      <w:r w:rsidR="007A27F3" w:rsidRPr="007A27F3">
        <w:rPr>
          <w:sz w:val="28"/>
          <w:szCs w:val="28"/>
        </w:rPr>
        <w:t>1</w:t>
      </w:r>
      <w:r w:rsidR="0031111F">
        <w:rPr>
          <w:sz w:val="28"/>
          <w:szCs w:val="28"/>
        </w:rPr>
        <w:t xml:space="preserve"> №</w:t>
      </w:r>
      <w:r w:rsidR="00561F04">
        <w:rPr>
          <w:sz w:val="28"/>
          <w:szCs w:val="28"/>
        </w:rPr>
        <w:t>999</w:t>
      </w:r>
      <w:r w:rsidR="0031111F">
        <w:rPr>
          <w:sz w:val="28"/>
          <w:szCs w:val="28"/>
        </w:rPr>
        <w:t>-П).</w:t>
      </w:r>
    </w:p>
    <w:p w:rsidR="0072077C" w:rsidRDefault="0072077C" w:rsidP="00265B9B">
      <w:pPr>
        <w:pStyle w:val="10"/>
        <w:shd w:val="clear" w:color="auto" w:fill="FFFFFF"/>
        <w:rPr>
          <w:sz w:val="28"/>
          <w:szCs w:val="28"/>
        </w:rPr>
      </w:pPr>
    </w:p>
    <w:p w:rsidR="0031111F" w:rsidRDefault="0031111F" w:rsidP="00DB24F6">
      <w:pPr>
        <w:pStyle w:val="10"/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Критериями оценки эффективности реализации муниципальных программ являются:</w:t>
      </w:r>
    </w:p>
    <w:p w:rsidR="0031111F" w:rsidRDefault="0031111F" w:rsidP="00DB24F6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 xml:space="preserve">- индекс результативности </w:t>
      </w:r>
      <w:r w:rsidR="00CA6CFC">
        <w:rPr>
          <w:sz w:val="28"/>
        </w:rPr>
        <w:t xml:space="preserve">- </w:t>
      </w:r>
      <w:proofErr w:type="spellStart"/>
      <w:r w:rsidR="00CA6CFC" w:rsidRPr="00CA6CFC">
        <w:rPr>
          <w:sz w:val="28"/>
        </w:rPr>
        <w:t>I</w:t>
      </w:r>
      <w:proofErr w:type="gramStart"/>
      <w:r w:rsidR="00CA6CFC" w:rsidRPr="00CA6CFC">
        <w:rPr>
          <w:sz w:val="28"/>
        </w:rPr>
        <w:t>р</w:t>
      </w:r>
      <w:proofErr w:type="gramEnd"/>
      <w:r w:rsidR="00CA6CFC" w:rsidRPr="00CA6CFC">
        <w:rPr>
          <w:sz w:val="28"/>
        </w:rPr>
        <w:t>n</w:t>
      </w:r>
      <w:proofErr w:type="spellEnd"/>
      <w:r w:rsidR="00CA6CFC" w:rsidRPr="00CA6CFC">
        <w:rPr>
          <w:sz w:val="28"/>
        </w:rPr>
        <w:t xml:space="preserve"> </w:t>
      </w:r>
      <w:r>
        <w:rPr>
          <w:sz w:val="28"/>
        </w:rPr>
        <w:t>(степень достижения планируемых значений показателей);</w:t>
      </w:r>
    </w:p>
    <w:p w:rsidR="0031111F" w:rsidRDefault="0031111F" w:rsidP="00DB24F6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индекс эффективности</w:t>
      </w:r>
      <w:r w:rsidR="00CA6CFC">
        <w:rPr>
          <w:sz w:val="28"/>
        </w:rPr>
        <w:t xml:space="preserve"> - </w:t>
      </w:r>
      <w:proofErr w:type="spellStart"/>
      <w:proofErr w:type="gramStart"/>
      <w:r w:rsidR="00CA6CFC" w:rsidRPr="00CA6CFC">
        <w:rPr>
          <w:sz w:val="28"/>
        </w:rPr>
        <w:t>I</w:t>
      </w:r>
      <w:proofErr w:type="gramEnd"/>
      <w:r w:rsidR="00CA6CFC" w:rsidRPr="00CA6CFC">
        <w:rPr>
          <w:sz w:val="28"/>
        </w:rPr>
        <w:t>э</w:t>
      </w:r>
      <w:proofErr w:type="spellEnd"/>
      <w:r>
        <w:rPr>
          <w:sz w:val="28"/>
        </w:rPr>
        <w:t xml:space="preserve"> (</w:t>
      </w:r>
      <w:r w:rsidRPr="0031111F">
        <w:rPr>
          <w:sz w:val="28"/>
        </w:rPr>
        <w:t>соотношение фактически достигнутого результата к расходам</w:t>
      </w:r>
      <w:r w:rsidR="00CA6CFC">
        <w:rPr>
          <w:sz w:val="28"/>
        </w:rPr>
        <w:t>, обеспечивавшим его выполнение).</w:t>
      </w:r>
    </w:p>
    <w:p w:rsidR="00CA6CFC" w:rsidRDefault="00CA6CFC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Качественная оценка реализации муниципальной программы может быть признана эффективной, удовлетворительной и низкоэффективной в зависимости от достигнутого значения</w:t>
      </w:r>
      <w:r w:rsidR="00BD2582">
        <w:rPr>
          <w:sz w:val="28"/>
        </w:rPr>
        <w:t xml:space="preserve"> индекса эффективности</w:t>
      </w:r>
      <w:r>
        <w:rPr>
          <w:sz w:val="28"/>
        </w:rPr>
        <w:t>:</w:t>
      </w:r>
    </w:p>
    <w:p w:rsidR="0025659A" w:rsidRDefault="0025659A" w:rsidP="00BD2582">
      <w:pPr>
        <w:pStyle w:val="10"/>
        <w:shd w:val="clear" w:color="auto" w:fill="FFFFFF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6CFC" w:rsidTr="00CA6CFC">
        <w:tc>
          <w:tcPr>
            <w:tcW w:w="4785" w:type="dxa"/>
          </w:tcPr>
          <w:p w:rsidR="00CA6CFC" w:rsidRDefault="00CA6CFC" w:rsidP="00CA6CFC">
            <w:pPr>
              <w:pStyle w:val="10"/>
              <w:ind w:firstLine="0"/>
              <w:jc w:val="center"/>
              <w:rPr>
                <w:sz w:val="28"/>
              </w:rPr>
            </w:pPr>
            <w:r w:rsidRPr="00CA6CFC">
              <w:rPr>
                <w:sz w:val="28"/>
              </w:rPr>
              <w:t>Качественная оценка реализации муниципальной программы</w:t>
            </w:r>
          </w:p>
        </w:tc>
        <w:tc>
          <w:tcPr>
            <w:tcW w:w="4786" w:type="dxa"/>
          </w:tcPr>
          <w:p w:rsidR="00CA6CFC" w:rsidRDefault="00CA6CFC" w:rsidP="00CA6CFC">
            <w:pPr>
              <w:pStyle w:val="10"/>
              <w:ind w:firstLine="0"/>
              <w:jc w:val="center"/>
              <w:rPr>
                <w:sz w:val="28"/>
              </w:rPr>
            </w:pPr>
            <w:r w:rsidRPr="00CA6CFC">
              <w:rPr>
                <w:sz w:val="28"/>
              </w:rPr>
              <w:t xml:space="preserve">Значение показателя </w:t>
            </w:r>
            <w:proofErr w:type="spellStart"/>
            <w:proofErr w:type="gramStart"/>
            <w:r w:rsidRPr="00CA6CFC">
              <w:rPr>
                <w:sz w:val="28"/>
              </w:rPr>
              <w:t>I</w:t>
            </w:r>
            <w:proofErr w:type="gramEnd"/>
            <w:r w:rsidRPr="00CA6CFC">
              <w:rPr>
                <w:sz w:val="28"/>
              </w:rPr>
              <w:t>э</w:t>
            </w:r>
            <w:proofErr w:type="spellEnd"/>
          </w:p>
        </w:tc>
      </w:tr>
      <w:tr w:rsidR="00CA6CFC" w:rsidTr="00CA6CFC">
        <w:trPr>
          <w:trHeight w:val="442"/>
        </w:trPr>
        <w:tc>
          <w:tcPr>
            <w:tcW w:w="4785" w:type="dxa"/>
          </w:tcPr>
          <w:p w:rsidR="00CA6CFC" w:rsidRDefault="00CA6CFC" w:rsidP="00CA6CFC">
            <w:pPr>
              <w:pStyle w:val="10"/>
              <w:ind w:firstLine="0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</w:p>
        </w:tc>
        <w:tc>
          <w:tcPr>
            <w:tcW w:w="4786" w:type="dxa"/>
          </w:tcPr>
          <w:p w:rsidR="00CA6CFC" w:rsidRDefault="00CA6CFC" w:rsidP="00CA6CFC">
            <w:pPr>
              <w:pStyle w:val="10"/>
              <w:ind w:firstLine="0"/>
              <w:jc w:val="center"/>
              <w:rPr>
                <w:sz w:val="28"/>
              </w:rPr>
            </w:pPr>
            <w:proofErr w:type="spellStart"/>
            <w:proofErr w:type="gramStart"/>
            <w:r w:rsidRPr="00CA6CFC">
              <w:rPr>
                <w:sz w:val="28"/>
              </w:rPr>
              <w:t>I</w:t>
            </w:r>
            <w:proofErr w:type="gramEnd"/>
            <w:r w:rsidRPr="00CA6CFC">
              <w:rPr>
                <w:sz w:val="28"/>
              </w:rPr>
              <w:t>э</w:t>
            </w:r>
            <w:proofErr w:type="spellEnd"/>
            <w:r w:rsidRPr="00CA6CFC">
              <w:rPr>
                <w:sz w:val="28"/>
              </w:rPr>
              <w:t xml:space="preserve"> ≥ 1,0</w:t>
            </w:r>
          </w:p>
        </w:tc>
      </w:tr>
      <w:tr w:rsidR="00CA6CFC" w:rsidTr="00CA6CFC">
        <w:trPr>
          <w:trHeight w:val="547"/>
        </w:trPr>
        <w:tc>
          <w:tcPr>
            <w:tcW w:w="4785" w:type="dxa"/>
          </w:tcPr>
          <w:p w:rsidR="00CA6CFC" w:rsidRDefault="00CA6CFC" w:rsidP="00265B9B">
            <w:pPr>
              <w:pStyle w:val="10"/>
              <w:ind w:firstLine="0"/>
              <w:rPr>
                <w:sz w:val="28"/>
              </w:rPr>
            </w:pPr>
            <w:r w:rsidRPr="00CA6CFC">
              <w:rPr>
                <w:sz w:val="28"/>
              </w:rPr>
              <w:t>Удовлетворительная</w:t>
            </w:r>
          </w:p>
        </w:tc>
        <w:tc>
          <w:tcPr>
            <w:tcW w:w="4786" w:type="dxa"/>
          </w:tcPr>
          <w:p w:rsidR="00CA6CFC" w:rsidRDefault="00CA6CFC" w:rsidP="00CA6CFC">
            <w:pPr>
              <w:pStyle w:val="10"/>
              <w:ind w:firstLine="0"/>
              <w:jc w:val="center"/>
              <w:rPr>
                <w:sz w:val="28"/>
              </w:rPr>
            </w:pPr>
            <w:r w:rsidRPr="00CA6CFC">
              <w:rPr>
                <w:sz w:val="28"/>
              </w:rPr>
              <w:t xml:space="preserve">0,8 ≤ </w:t>
            </w:r>
            <w:proofErr w:type="spellStart"/>
            <w:proofErr w:type="gramStart"/>
            <w:r w:rsidRPr="00CA6CFC">
              <w:rPr>
                <w:sz w:val="28"/>
              </w:rPr>
              <w:t>I</w:t>
            </w:r>
            <w:proofErr w:type="gramEnd"/>
            <w:r w:rsidRPr="00CA6CFC">
              <w:rPr>
                <w:sz w:val="28"/>
              </w:rPr>
              <w:t>э</w:t>
            </w:r>
            <w:proofErr w:type="spellEnd"/>
            <w:r w:rsidRPr="00CA6CFC">
              <w:rPr>
                <w:sz w:val="28"/>
              </w:rPr>
              <w:t xml:space="preserve"> &lt; 1,0</w:t>
            </w:r>
          </w:p>
        </w:tc>
      </w:tr>
      <w:tr w:rsidR="00CA6CFC" w:rsidTr="00B56D88">
        <w:trPr>
          <w:trHeight w:val="555"/>
        </w:trPr>
        <w:tc>
          <w:tcPr>
            <w:tcW w:w="4785" w:type="dxa"/>
          </w:tcPr>
          <w:p w:rsidR="00CA6CFC" w:rsidRDefault="00CA6CFC" w:rsidP="00265B9B">
            <w:pPr>
              <w:pStyle w:val="10"/>
              <w:ind w:firstLine="0"/>
              <w:rPr>
                <w:sz w:val="28"/>
              </w:rPr>
            </w:pPr>
            <w:r w:rsidRPr="00CA6CFC">
              <w:rPr>
                <w:sz w:val="28"/>
              </w:rPr>
              <w:t>Низкоэффективная</w:t>
            </w:r>
          </w:p>
        </w:tc>
        <w:tc>
          <w:tcPr>
            <w:tcW w:w="4786" w:type="dxa"/>
          </w:tcPr>
          <w:p w:rsidR="00CA6CFC" w:rsidRDefault="00CA6CFC" w:rsidP="00CA6CFC">
            <w:pPr>
              <w:pStyle w:val="10"/>
              <w:ind w:firstLine="0"/>
              <w:jc w:val="center"/>
              <w:rPr>
                <w:sz w:val="28"/>
              </w:rPr>
            </w:pPr>
            <w:proofErr w:type="spellStart"/>
            <w:proofErr w:type="gramStart"/>
            <w:r w:rsidRPr="00CA6CFC">
              <w:rPr>
                <w:sz w:val="28"/>
              </w:rPr>
              <w:t>I</w:t>
            </w:r>
            <w:proofErr w:type="gramEnd"/>
            <w:r w:rsidRPr="00CA6CFC">
              <w:rPr>
                <w:sz w:val="28"/>
              </w:rPr>
              <w:t>э</w:t>
            </w:r>
            <w:proofErr w:type="spellEnd"/>
            <w:r w:rsidRPr="00CA6CFC">
              <w:rPr>
                <w:sz w:val="28"/>
              </w:rPr>
              <w:t xml:space="preserve"> &lt; 0,8</w:t>
            </w:r>
          </w:p>
        </w:tc>
      </w:tr>
    </w:tbl>
    <w:p w:rsidR="00CA6CFC" w:rsidRPr="0031111F" w:rsidRDefault="00CA6CFC" w:rsidP="00435B6B">
      <w:pPr>
        <w:pStyle w:val="10"/>
        <w:shd w:val="clear" w:color="auto" w:fill="FFFFFF"/>
        <w:ind w:firstLine="284"/>
        <w:rPr>
          <w:sz w:val="28"/>
        </w:rPr>
      </w:pPr>
    </w:p>
    <w:p w:rsidR="00311E52" w:rsidRDefault="00B56D88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lastRenderedPageBreak/>
        <w:t xml:space="preserve">По результатам анализа оценок эффективности реализации муниципальных программ, качественную оценку </w:t>
      </w:r>
      <w:proofErr w:type="gramStart"/>
      <w:r w:rsidRPr="00B56D88">
        <w:rPr>
          <w:b/>
          <w:sz w:val="28"/>
        </w:rPr>
        <w:t>эффективная</w:t>
      </w:r>
      <w:proofErr w:type="gramEnd"/>
      <w:r>
        <w:rPr>
          <w:b/>
          <w:sz w:val="28"/>
        </w:rPr>
        <w:t xml:space="preserve">, </w:t>
      </w:r>
      <w:r w:rsidR="007F0952">
        <w:rPr>
          <w:sz w:val="28"/>
        </w:rPr>
        <w:t xml:space="preserve">получили 2 </w:t>
      </w:r>
      <w:r w:rsidR="00DE662D">
        <w:rPr>
          <w:sz w:val="28"/>
        </w:rPr>
        <w:t>муниципальны</w:t>
      </w:r>
      <w:r w:rsidR="007F0952">
        <w:rPr>
          <w:sz w:val="28"/>
        </w:rPr>
        <w:t>е</w:t>
      </w:r>
      <w:r w:rsidR="00DE662D">
        <w:rPr>
          <w:sz w:val="28"/>
        </w:rPr>
        <w:t xml:space="preserve"> программ</w:t>
      </w:r>
      <w:r w:rsidR="007F0952">
        <w:rPr>
          <w:sz w:val="28"/>
        </w:rPr>
        <w:t>ы</w:t>
      </w:r>
      <w:r w:rsidR="002C7D01">
        <w:rPr>
          <w:sz w:val="28"/>
        </w:rPr>
        <w:t xml:space="preserve"> (Приложение №1)</w:t>
      </w:r>
      <w:r w:rsidR="00DE662D">
        <w:rPr>
          <w:sz w:val="28"/>
        </w:rPr>
        <w:t>:</w:t>
      </w:r>
    </w:p>
    <w:p w:rsidR="00DE662D" w:rsidRPr="00DE662D" w:rsidRDefault="00DE662D" w:rsidP="00435B6B">
      <w:pPr>
        <w:pStyle w:val="10"/>
        <w:shd w:val="clear" w:color="auto" w:fill="FFFFFF"/>
        <w:ind w:firstLine="284"/>
        <w:rPr>
          <w:sz w:val="28"/>
        </w:rPr>
      </w:pPr>
      <w:r w:rsidRPr="00DE662D">
        <w:rPr>
          <w:sz w:val="28"/>
        </w:rPr>
        <w:t xml:space="preserve">- </w:t>
      </w:r>
      <w:r w:rsidR="0072077C">
        <w:rPr>
          <w:sz w:val="28"/>
        </w:rPr>
        <w:t>«</w:t>
      </w:r>
      <w:r w:rsidR="0072077C" w:rsidRPr="00EF1669">
        <w:rPr>
          <w:sz w:val="28"/>
        </w:rPr>
        <w:t>Здравоохранение»</w:t>
      </w:r>
      <w:r w:rsidR="0072077C">
        <w:rPr>
          <w:sz w:val="28"/>
        </w:rPr>
        <w:t>,</w:t>
      </w:r>
    </w:p>
    <w:p w:rsidR="00EF1669" w:rsidRPr="00EF1669" w:rsidRDefault="003C1AEE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 xml:space="preserve">- </w:t>
      </w:r>
      <w:r w:rsidR="0072077C">
        <w:rPr>
          <w:sz w:val="28"/>
        </w:rPr>
        <w:t>«Экология и окружающая среда»</w:t>
      </w:r>
      <w:r w:rsidR="00561F04">
        <w:rPr>
          <w:sz w:val="28"/>
        </w:rPr>
        <w:t>.</w:t>
      </w:r>
    </w:p>
    <w:p w:rsidR="00DE662D" w:rsidRDefault="00DE662D" w:rsidP="00435B6B">
      <w:pPr>
        <w:pStyle w:val="10"/>
        <w:shd w:val="clear" w:color="auto" w:fill="FFFFFF"/>
        <w:ind w:firstLine="284"/>
        <w:rPr>
          <w:sz w:val="28"/>
        </w:rPr>
      </w:pPr>
    </w:p>
    <w:p w:rsidR="00DE662D" w:rsidRDefault="00DE662D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 xml:space="preserve">Качественную оценку </w:t>
      </w:r>
      <w:proofErr w:type="gramStart"/>
      <w:r w:rsidRPr="00DE662D">
        <w:rPr>
          <w:b/>
          <w:sz w:val="28"/>
        </w:rPr>
        <w:t>удовлетворительная</w:t>
      </w:r>
      <w:proofErr w:type="gramEnd"/>
      <w:r w:rsidRPr="00DE662D">
        <w:rPr>
          <w:sz w:val="28"/>
        </w:rPr>
        <w:t xml:space="preserve">, получили </w:t>
      </w:r>
      <w:r w:rsidR="00745AD8">
        <w:rPr>
          <w:sz w:val="28"/>
        </w:rPr>
        <w:t>1</w:t>
      </w:r>
      <w:r w:rsidR="00D43892">
        <w:rPr>
          <w:sz w:val="28"/>
        </w:rPr>
        <w:t>0</w:t>
      </w:r>
      <w:r w:rsidRPr="00DE662D">
        <w:rPr>
          <w:sz w:val="28"/>
        </w:rPr>
        <w:t xml:space="preserve"> муниципальных программ</w:t>
      </w:r>
      <w:r>
        <w:rPr>
          <w:sz w:val="28"/>
        </w:rPr>
        <w:t>:</w:t>
      </w:r>
    </w:p>
    <w:p w:rsidR="007F0952" w:rsidRDefault="007F0952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«Культура»,</w:t>
      </w:r>
    </w:p>
    <w:p w:rsidR="007F0952" w:rsidRDefault="007F0952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«Образование»,</w:t>
      </w:r>
    </w:p>
    <w:p w:rsidR="007F0952" w:rsidRDefault="007F0952" w:rsidP="00435B6B">
      <w:pPr>
        <w:pStyle w:val="10"/>
        <w:shd w:val="clear" w:color="auto" w:fill="FFFFFF"/>
        <w:ind w:firstLine="284"/>
        <w:rPr>
          <w:sz w:val="28"/>
        </w:rPr>
      </w:pPr>
      <w:r w:rsidRPr="00DE662D">
        <w:rPr>
          <w:sz w:val="28"/>
        </w:rPr>
        <w:t>- «Развитие институтов гражданского общества, повышение эффективности местного самоуправления и реализации молодежной политики»,</w:t>
      </w:r>
    </w:p>
    <w:p w:rsidR="007F0952" w:rsidRDefault="007F0952" w:rsidP="00435B6B">
      <w:pPr>
        <w:pStyle w:val="10"/>
        <w:shd w:val="clear" w:color="auto" w:fill="FFFFFF"/>
        <w:ind w:firstLine="284"/>
        <w:rPr>
          <w:sz w:val="28"/>
        </w:rPr>
      </w:pPr>
      <w:r w:rsidRPr="00DE662D">
        <w:rPr>
          <w:sz w:val="28"/>
        </w:rPr>
        <w:t>- «Цифровое муниципал</w:t>
      </w:r>
      <w:r>
        <w:rPr>
          <w:sz w:val="28"/>
        </w:rPr>
        <w:t>ьное образование»</w:t>
      </w:r>
    </w:p>
    <w:p w:rsidR="00D43892" w:rsidRPr="00DE662D" w:rsidRDefault="00D43892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 xml:space="preserve">- </w:t>
      </w:r>
      <w:r w:rsidRPr="002A406C">
        <w:rPr>
          <w:sz w:val="28"/>
        </w:rPr>
        <w:t>«Предпринимательство»,</w:t>
      </w:r>
    </w:p>
    <w:p w:rsidR="002A406C" w:rsidRDefault="002A406C" w:rsidP="00435B6B">
      <w:pPr>
        <w:pStyle w:val="10"/>
        <w:shd w:val="clear" w:color="auto" w:fill="FFFFFF"/>
        <w:ind w:firstLine="284"/>
        <w:rPr>
          <w:sz w:val="28"/>
        </w:rPr>
      </w:pPr>
      <w:r w:rsidRPr="002A406C">
        <w:rPr>
          <w:sz w:val="28"/>
        </w:rPr>
        <w:t>- «Социальная защита населения»,</w:t>
      </w:r>
    </w:p>
    <w:p w:rsidR="002A406C" w:rsidRDefault="002A406C" w:rsidP="00435B6B">
      <w:pPr>
        <w:pStyle w:val="10"/>
        <w:shd w:val="clear" w:color="auto" w:fill="FFFFFF"/>
        <w:ind w:firstLine="284"/>
        <w:rPr>
          <w:sz w:val="28"/>
        </w:rPr>
      </w:pPr>
      <w:r w:rsidRPr="002A406C">
        <w:rPr>
          <w:sz w:val="28"/>
        </w:rPr>
        <w:t>- «Развитие сельского хозяйства»,</w:t>
      </w:r>
    </w:p>
    <w:p w:rsidR="007F0952" w:rsidRPr="002A406C" w:rsidRDefault="00561F04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</w:t>
      </w:r>
      <w:r w:rsidRPr="00561F04">
        <w:rPr>
          <w:sz w:val="28"/>
          <w:szCs w:val="24"/>
        </w:rPr>
        <w:t>Управление имуществом и муниципальными финансами</w:t>
      </w:r>
      <w:r>
        <w:rPr>
          <w:sz w:val="28"/>
          <w:szCs w:val="24"/>
        </w:rPr>
        <w:t>»,</w:t>
      </w:r>
    </w:p>
    <w:p w:rsidR="002A406C" w:rsidRPr="002A406C" w:rsidRDefault="002A406C" w:rsidP="00435B6B">
      <w:pPr>
        <w:pStyle w:val="10"/>
        <w:shd w:val="clear" w:color="auto" w:fill="FFFFFF"/>
        <w:ind w:firstLine="284"/>
        <w:rPr>
          <w:sz w:val="28"/>
        </w:rPr>
      </w:pPr>
      <w:r w:rsidRPr="002A406C">
        <w:rPr>
          <w:sz w:val="28"/>
        </w:rPr>
        <w:t xml:space="preserve">- </w:t>
      </w:r>
      <w:r w:rsidR="00D43892">
        <w:t>«</w:t>
      </w:r>
      <w:r w:rsidR="00D43892" w:rsidRPr="00745AD8">
        <w:rPr>
          <w:sz w:val="28"/>
        </w:rPr>
        <w:t>Безопасность и обеспечение безопасности жизнедеятельности населения</w:t>
      </w:r>
      <w:r w:rsidR="00D43892">
        <w:rPr>
          <w:sz w:val="28"/>
        </w:rPr>
        <w:t>»,</w:t>
      </w:r>
    </w:p>
    <w:p w:rsidR="00561F04" w:rsidRDefault="00745AD8" w:rsidP="00435B6B">
      <w:pPr>
        <w:pStyle w:val="10"/>
        <w:shd w:val="clear" w:color="auto" w:fill="FFFFFF"/>
        <w:ind w:firstLine="284"/>
        <w:rPr>
          <w:sz w:val="28"/>
        </w:rPr>
      </w:pPr>
      <w:r>
        <w:rPr>
          <w:sz w:val="28"/>
        </w:rPr>
        <w:t>- «Спорт»</w:t>
      </w:r>
      <w:r w:rsidR="00D43892">
        <w:rPr>
          <w:sz w:val="28"/>
        </w:rPr>
        <w:t>.</w:t>
      </w:r>
    </w:p>
    <w:p w:rsidR="00745AD8" w:rsidRDefault="00745AD8" w:rsidP="00435B6B">
      <w:pPr>
        <w:pStyle w:val="10"/>
        <w:shd w:val="clear" w:color="auto" w:fill="FFFFFF"/>
        <w:ind w:firstLine="284"/>
        <w:rPr>
          <w:sz w:val="28"/>
        </w:rPr>
      </w:pPr>
    </w:p>
    <w:p w:rsidR="00DE662D" w:rsidRDefault="00DE662D" w:rsidP="00435B6B">
      <w:pPr>
        <w:pStyle w:val="10"/>
        <w:shd w:val="clear" w:color="auto" w:fill="FFFFFF"/>
        <w:ind w:firstLine="284"/>
        <w:rPr>
          <w:sz w:val="28"/>
        </w:rPr>
      </w:pPr>
      <w:r w:rsidRPr="00DE662D">
        <w:rPr>
          <w:sz w:val="28"/>
        </w:rPr>
        <w:t xml:space="preserve">Качественную оценку </w:t>
      </w:r>
      <w:proofErr w:type="gramStart"/>
      <w:r w:rsidRPr="00DE662D">
        <w:rPr>
          <w:b/>
          <w:sz w:val="28"/>
        </w:rPr>
        <w:t>низкоэффективная</w:t>
      </w:r>
      <w:proofErr w:type="gramEnd"/>
      <w:r w:rsidRPr="00DE662D">
        <w:rPr>
          <w:sz w:val="28"/>
        </w:rPr>
        <w:t xml:space="preserve">, получили </w:t>
      </w:r>
      <w:r w:rsidR="00561F04">
        <w:rPr>
          <w:sz w:val="28"/>
        </w:rPr>
        <w:t>6</w:t>
      </w:r>
      <w:r w:rsidRPr="00DE662D">
        <w:rPr>
          <w:sz w:val="28"/>
        </w:rPr>
        <w:t xml:space="preserve"> муниципальных программ:</w:t>
      </w:r>
    </w:p>
    <w:p w:rsidR="008215E0" w:rsidRDefault="008215E0" w:rsidP="00EF1669">
      <w:pPr>
        <w:pStyle w:val="10"/>
        <w:shd w:val="clear" w:color="auto" w:fill="FFFFFF"/>
        <w:rPr>
          <w:sz w:val="28"/>
        </w:rPr>
      </w:pPr>
    </w:p>
    <w:tbl>
      <w:tblPr>
        <w:tblStyle w:val="a8"/>
        <w:tblW w:w="10632" w:type="dxa"/>
        <w:tblInd w:w="-318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8215E0" w:rsidTr="00A71FE5">
        <w:tc>
          <w:tcPr>
            <w:tcW w:w="4537" w:type="dxa"/>
          </w:tcPr>
          <w:p w:rsidR="008215E0" w:rsidRPr="000F7836" w:rsidRDefault="006766F8" w:rsidP="00435B6B">
            <w:pPr>
              <w:pStyle w:val="10"/>
              <w:ind w:firstLine="0"/>
              <w:jc w:val="center"/>
              <w:rPr>
                <w:b/>
                <w:szCs w:val="24"/>
              </w:rPr>
            </w:pPr>
            <w:r w:rsidRPr="000F7836">
              <w:rPr>
                <w:b/>
                <w:szCs w:val="24"/>
              </w:rPr>
              <w:t>Муниципальная программа</w:t>
            </w:r>
          </w:p>
        </w:tc>
        <w:tc>
          <w:tcPr>
            <w:tcW w:w="6095" w:type="dxa"/>
          </w:tcPr>
          <w:p w:rsidR="008215E0" w:rsidRPr="000F7836" w:rsidRDefault="00435B6B" w:rsidP="00435B6B">
            <w:pPr>
              <w:pStyle w:val="1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Основная п</w:t>
            </w:r>
            <w:r w:rsidR="0067229D">
              <w:rPr>
                <w:b/>
                <w:szCs w:val="24"/>
              </w:rPr>
              <w:t>ричина</w:t>
            </w:r>
            <w:r>
              <w:rPr>
                <w:b/>
                <w:szCs w:val="24"/>
              </w:rPr>
              <w:t xml:space="preserve"> </w:t>
            </w:r>
          </w:p>
          <w:p w:rsidR="006766F8" w:rsidRPr="000F7836" w:rsidRDefault="006766F8" w:rsidP="00EF1669">
            <w:pPr>
              <w:pStyle w:val="10"/>
              <w:ind w:firstLine="0"/>
              <w:rPr>
                <w:b/>
                <w:szCs w:val="24"/>
              </w:rPr>
            </w:pPr>
          </w:p>
        </w:tc>
      </w:tr>
      <w:tr w:rsidR="008215E0" w:rsidTr="00A71FE5">
        <w:tc>
          <w:tcPr>
            <w:tcW w:w="4537" w:type="dxa"/>
            <w:shd w:val="clear" w:color="auto" w:fill="auto"/>
          </w:tcPr>
          <w:p w:rsidR="00572A61" w:rsidRDefault="00572A61" w:rsidP="00EF1669">
            <w:pPr>
              <w:pStyle w:val="10"/>
              <w:ind w:firstLine="0"/>
              <w:rPr>
                <w:szCs w:val="24"/>
              </w:rPr>
            </w:pPr>
          </w:p>
          <w:p w:rsidR="008215E0" w:rsidRPr="006766F8" w:rsidRDefault="008215E0" w:rsidP="00EF1669">
            <w:pPr>
              <w:pStyle w:val="10"/>
              <w:ind w:firstLine="0"/>
              <w:rPr>
                <w:szCs w:val="24"/>
              </w:rPr>
            </w:pPr>
            <w:r w:rsidRPr="006766F8">
              <w:rPr>
                <w:szCs w:val="24"/>
              </w:rPr>
              <w:t>Развитие и функционирование дорожно-транспортного комплекса</w:t>
            </w:r>
          </w:p>
        </w:tc>
        <w:tc>
          <w:tcPr>
            <w:tcW w:w="6095" w:type="dxa"/>
          </w:tcPr>
          <w:p w:rsidR="008215E0" w:rsidRPr="00561F04" w:rsidRDefault="0067229D" w:rsidP="0067229D">
            <w:pPr>
              <w:pStyle w:val="10"/>
              <w:ind w:firstLine="0"/>
              <w:rPr>
                <w:sz w:val="20"/>
                <w:highlight w:val="yellow"/>
              </w:rPr>
            </w:pPr>
            <w:r>
              <w:rPr>
                <w:sz w:val="22"/>
              </w:rPr>
              <w:t>Невыполнение</w:t>
            </w:r>
            <w:r w:rsidR="000543DB" w:rsidRPr="000543DB">
              <w:rPr>
                <w:sz w:val="22"/>
              </w:rPr>
              <w:t xml:space="preserve"> показателя «ДТП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</w:t>
            </w:r>
            <w:proofErr w:type="spellStart"/>
            <w:r w:rsidR="000543DB" w:rsidRPr="000543DB">
              <w:rPr>
                <w:sz w:val="22"/>
              </w:rPr>
              <w:t>тыс</w:t>
            </w:r>
            <w:proofErr w:type="gramStart"/>
            <w:r w:rsidR="000543DB" w:rsidRPr="000543DB">
              <w:rPr>
                <w:sz w:val="22"/>
              </w:rPr>
              <w:t>.н</w:t>
            </w:r>
            <w:proofErr w:type="gramEnd"/>
            <w:r w:rsidR="000543DB" w:rsidRPr="000543DB">
              <w:rPr>
                <w:sz w:val="22"/>
              </w:rPr>
              <w:t>аселения</w:t>
            </w:r>
            <w:proofErr w:type="spellEnd"/>
            <w:r w:rsidR="000543DB" w:rsidRPr="000543DB">
              <w:rPr>
                <w:sz w:val="22"/>
              </w:rPr>
              <w:t>»</w:t>
            </w:r>
          </w:p>
        </w:tc>
      </w:tr>
      <w:tr w:rsidR="008215E0" w:rsidTr="00A71FE5">
        <w:tc>
          <w:tcPr>
            <w:tcW w:w="4537" w:type="dxa"/>
            <w:shd w:val="clear" w:color="auto" w:fill="auto"/>
          </w:tcPr>
          <w:p w:rsidR="000543DB" w:rsidRDefault="000543DB" w:rsidP="00EF1669">
            <w:pPr>
              <w:pStyle w:val="10"/>
              <w:ind w:firstLine="0"/>
              <w:rPr>
                <w:szCs w:val="24"/>
              </w:rPr>
            </w:pPr>
          </w:p>
          <w:p w:rsidR="008215E0" w:rsidRPr="006766F8" w:rsidRDefault="008215E0" w:rsidP="00EF1669">
            <w:pPr>
              <w:pStyle w:val="10"/>
              <w:ind w:firstLine="0"/>
              <w:rPr>
                <w:szCs w:val="24"/>
              </w:rPr>
            </w:pPr>
            <w:r w:rsidRPr="006766F8">
              <w:rPr>
                <w:szCs w:val="24"/>
              </w:rPr>
              <w:t>Архитектура и градостроительство</w:t>
            </w:r>
          </w:p>
        </w:tc>
        <w:tc>
          <w:tcPr>
            <w:tcW w:w="6095" w:type="dxa"/>
          </w:tcPr>
          <w:p w:rsidR="008215E0" w:rsidRPr="0007091A" w:rsidRDefault="00486F9A" w:rsidP="00451F57">
            <w:pPr>
              <w:pStyle w:val="10"/>
              <w:ind w:firstLine="0"/>
              <w:rPr>
                <w:sz w:val="22"/>
                <w:highlight w:val="yellow"/>
              </w:rPr>
            </w:pPr>
            <w:r w:rsidRPr="0007091A">
              <w:rPr>
                <w:sz w:val="22"/>
              </w:rPr>
              <w:t xml:space="preserve">Остаток неизрасходованных средств </w:t>
            </w:r>
            <w:r w:rsidR="00451F57">
              <w:rPr>
                <w:sz w:val="22"/>
              </w:rPr>
              <w:t xml:space="preserve">образовался </w:t>
            </w:r>
            <w:r w:rsidRPr="0007091A">
              <w:rPr>
                <w:sz w:val="22"/>
              </w:rPr>
              <w:t>в связи с н</w:t>
            </w:r>
            <w:r w:rsidR="003C1AEE" w:rsidRPr="0007091A">
              <w:rPr>
                <w:sz w:val="22"/>
              </w:rPr>
              <w:t>аличие</w:t>
            </w:r>
            <w:r w:rsidRPr="0007091A">
              <w:rPr>
                <w:sz w:val="22"/>
              </w:rPr>
              <w:t>м 1,5</w:t>
            </w:r>
            <w:r w:rsidR="003C1AEE" w:rsidRPr="0007091A">
              <w:rPr>
                <w:sz w:val="22"/>
              </w:rPr>
              <w:t xml:space="preserve"> </w:t>
            </w:r>
            <w:r w:rsidR="008215E0" w:rsidRPr="0007091A">
              <w:rPr>
                <w:sz w:val="22"/>
              </w:rPr>
              <w:t xml:space="preserve"> вакантных </w:t>
            </w:r>
            <w:r w:rsidR="003C1AEE" w:rsidRPr="0007091A">
              <w:rPr>
                <w:sz w:val="22"/>
              </w:rPr>
              <w:t>штатных ед</w:t>
            </w:r>
            <w:r w:rsidR="0007091A">
              <w:rPr>
                <w:sz w:val="22"/>
              </w:rPr>
              <w:t>и</w:t>
            </w:r>
            <w:r w:rsidR="003C1AEE" w:rsidRPr="0007091A">
              <w:rPr>
                <w:sz w:val="22"/>
              </w:rPr>
              <w:t>ниц</w:t>
            </w:r>
          </w:p>
        </w:tc>
      </w:tr>
      <w:tr w:rsidR="0007091A" w:rsidTr="00A71FE5">
        <w:tc>
          <w:tcPr>
            <w:tcW w:w="4537" w:type="dxa"/>
            <w:shd w:val="clear" w:color="auto" w:fill="auto"/>
          </w:tcPr>
          <w:p w:rsidR="000543DB" w:rsidRDefault="000543DB" w:rsidP="00DA2121">
            <w:pPr>
              <w:pStyle w:val="10"/>
              <w:ind w:firstLine="0"/>
              <w:rPr>
                <w:szCs w:val="24"/>
              </w:rPr>
            </w:pPr>
          </w:p>
          <w:p w:rsidR="0007091A" w:rsidRPr="006766F8" w:rsidRDefault="0007091A" w:rsidP="00DA2121">
            <w:pPr>
              <w:pStyle w:val="10"/>
              <w:ind w:firstLine="0"/>
              <w:rPr>
                <w:szCs w:val="24"/>
              </w:rPr>
            </w:pPr>
            <w:r w:rsidRPr="006766F8">
              <w:rPr>
                <w:szCs w:val="24"/>
              </w:rPr>
              <w:t>Формирование современной комфортной городской среды</w:t>
            </w:r>
          </w:p>
        </w:tc>
        <w:tc>
          <w:tcPr>
            <w:tcW w:w="6095" w:type="dxa"/>
          </w:tcPr>
          <w:p w:rsidR="0007091A" w:rsidRPr="004E392F" w:rsidRDefault="004E392F" w:rsidP="00DA2121">
            <w:pPr>
              <w:pStyle w:val="10"/>
              <w:ind w:firstLine="0"/>
              <w:rPr>
                <w:sz w:val="22"/>
              </w:rPr>
            </w:pPr>
            <w:r w:rsidRPr="004E392F">
              <w:rPr>
                <w:sz w:val="22"/>
              </w:rPr>
              <w:t>Остаток неизрасходованных средств</w:t>
            </w:r>
            <w:r w:rsidR="0007091A" w:rsidRPr="004E392F">
              <w:rPr>
                <w:sz w:val="22"/>
              </w:rPr>
              <w:t xml:space="preserve"> </w:t>
            </w:r>
            <w:r w:rsidRPr="004E392F">
              <w:rPr>
                <w:sz w:val="22"/>
              </w:rPr>
              <w:t>образовался</w:t>
            </w:r>
            <w:r w:rsidR="0007091A" w:rsidRPr="004E392F">
              <w:rPr>
                <w:sz w:val="22"/>
              </w:rPr>
              <w:t xml:space="preserve"> в связи с </w:t>
            </w:r>
            <w:r w:rsidRPr="004E392F">
              <w:rPr>
                <w:sz w:val="22"/>
              </w:rPr>
              <w:t>расторжением контрактов и переносом работ по благоустройству общественных территорий на 2022 год</w:t>
            </w:r>
            <w:r w:rsidR="0007091A" w:rsidRPr="004E392F">
              <w:rPr>
                <w:sz w:val="22"/>
              </w:rPr>
              <w:t>.</w:t>
            </w:r>
          </w:p>
          <w:p w:rsidR="0007091A" w:rsidRDefault="0007091A" w:rsidP="00DA2121">
            <w:pPr>
              <w:pStyle w:val="10"/>
              <w:ind w:firstLine="0"/>
              <w:rPr>
                <w:sz w:val="22"/>
              </w:rPr>
            </w:pPr>
            <w:r w:rsidRPr="004E392F">
              <w:rPr>
                <w:sz w:val="22"/>
              </w:rPr>
              <w:t>Экономия по результатам проведенных торгов.</w:t>
            </w:r>
          </w:p>
          <w:p w:rsidR="00745AD8" w:rsidRPr="00561F04" w:rsidRDefault="00745AD8" w:rsidP="00DA2121">
            <w:pPr>
              <w:pStyle w:val="10"/>
              <w:ind w:firstLine="0"/>
              <w:rPr>
                <w:sz w:val="20"/>
                <w:highlight w:val="yellow"/>
              </w:rPr>
            </w:pPr>
          </w:p>
        </w:tc>
      </w:tr>
      <w:tr w:rsidR="0007091A" w:rsidTr="00A71FE5">
        <w:tc>
          <w:tcPr>
            <w:tcW w:w="4537" w:type="dxa"/>
            <w:shd w:val="clear" w:color="auto" w:fill="auto"/>
          </w:tcPr>
          <w:p w:rsidR="00572A61" w:rsidRDefault="00572A61" w:rsidP="00EF1669">
            <w:pPr>
              <w:pStyle w:val="10"/>
              <w:ind w:firstLine="0"/>
            </w:pPr>
          </w:p>
          <w:p w:rsidR="0007091A" w:rsidRPr="006766F8" w:rsidRDefault="0007091A" w:rsidP="00EF1669">
            <w:pPr>
              <w:pStyle w:val="10"/>
              <w:ind w:firstLine="0"/>
              <w:rPr>
                <w:szCs w:val="24"/>
              </w:rPr>
            </w:pPr>
            <w:r w:rsidRPr="00561F04">
              <w:t>Жилище</w:t>
            </w:r>
          </w:p>
        </w:tc>
        <w:tc>
          <w:tcPr>
            <w:tcW w:w="6095" w:type="dxa"/>
          </w:tcPr>
          <w:p w:rsidR="00572A61" w:rsidRDefault="00572A61" w:rsidP="00D6525B">
            <w:pPr>
              <w:pStyle w:val="10"/>
              <w:ind w:firstLine="0"/>
              <w:rPr>
                <w:sz w:val="22"/>
              </w:rPr>
            </w:pPr>
            <w:r w:rsidRPr="0007091A">
              <w:rPr>
                <w:sz w:val="22"/>
              </w:rPr>
              <w:t>Неиспользованные средства образовались</w:t>
            </w:r>
            <w:r>
              <w:rPr>
                <w:sz w:val="22"/>
              </w:rPr>
              <w:t xml:space="preserve"> в связи с переносом сроков по муниципальным контрактам  на проектирование многоквартирных домов под переселение граждан из аварийного жилья на </w:t>
            </w:r>
            <w:r>
              <w:rPr>
                <w:sz w:val="22"/>
                <w:lang w:val="en-US"/>
              </w:rPr>
              <w:t>II</w:t>
            </w:r>
            <w:r w:rsidRPr="00572A6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квартал 2022 года.</w:t>
            </w:r>
          </w:p>
          <w:p w:rsidR="00572A61" w:rsidRPr="00572A61" w:rsidRDefault="00572A61" w:rsidP="00572A61">
            <w:pPr>
              <w:pStyle w:val="10"/>
              <w:ind w:firstLine="0"/>
              <w:rPr>
                <w:sz w:val="20"/>
                <w:highlight w:val="yellow"/>
              </w:rPr>
            </w:pPr>
            <w:r w:rsidRPr="00572A61">
              <w:rPr>
                <w:sz w:val="22"/>
              </w:rPr>
              <w:t xml:space="preserve">Не исполнены показатели по </w:t>
            </w:r>
            <w:r w:rsidRPr="00572A61">
              <w:rPr>
                <w:sz w:val="22"/>
                <w:lang w:val="en-US"/>
              </w:rPr>
              <w:t>I</w:t>
            </w:r>
            <w:r w:rsidRPr="00572A61">
              <w:rPr>
                <w:sz w:val="22"/>
              </w:rPr>
              <w:t xml:space="preserve">  подпрограмме</w:t>
            </w:r>
            <w:r w:rsidR="008803EA">
              <w:rPr>
                <w:sz w:val="22"/>
              </w:rPr>
              <w:t>.</w:t>
            </w:r>
            <w:r w:rsidRPr="00572A61">
              <w:rPr>
                <w:sz w:val="22"/>
              </w:rPr>
              <w:t xml:space="preserve">  </w:t>
            </w:r>
          </w:p>
        </w:tc>
      </w:tr>
      <w:tr w:rsidR="0007091A" w:rsidTr="00A71FE5">
        <w:tc>
          <w:tcPr>
            <w:tcW w:w="4537" w:type="dxa"/>
          </w:tcPr>
          <w:p w:rsidR="004E392F" w:rsidRDefault="004E392F" w:rsidP="00DA2121">
            <w:pPr>
              <w:pStyle w:val="10"/>
              <w:ind w:firstLine="0"/>
              <w:rPr>
                <w:szCs w:val="24"/>
              </w:rPr>
            </w:pPr>
          </w:p>
          <w:p w:rsidR="0007091A" w:rsidRPr="006766F8" w:rsidRDefault="0007091A" w:rsidP="00DA2121">
            <w:pPr>
              <w:pStyle w:val="10"/>
              <w:ind w:firstLine="0"/>
              <w:rPr>
                <w:szCs w:val="24"/>
              </w:rPr>
            </w:pPr>
            <w:r w:rsidRPr="006766F8">
              <w:rPr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6095" w:type="dxa"/>
          </w:tcPr>
          <w:p w:rsidR="0007091A" w:rsidRPr="00561F04" w:rsidRDefault="002241D8" w:rsidP="002241D8">
            <w:pPr>
              <w:pStyle w:val="10"/>
              <w:ind w:firstLine="0"/>
              <w:rPr>
                <w:sz w:val="20"/>
                <w:highlight w:val="yellow"/>
              </w:rPr>
            </w:pPr>
            <w:proofErr w:type="gramStart"/>
            <w:r w:rsidRPr="000543DB">
              <w:rPr>
                <w:sz w:val="22"/>
              </w:rPr>
              <w:t>Застройщиком ООО «</w:t>
            </w:r>
            <w:proofErr w:type="spellStart"/>
            <w:r w:rsidRPr="000543DB">
              <w:rPr>
                <w:sz w:val="22"/>
              </w:rPr>
              <w:t>ЛендСтрой</w:t>
            </w:r>
            <w:proofErr w:type="spellEnd"/>
            <w:r w:rsidRPr="000543DB">
              <w:rPr>
                <w:sz w:val="22"/>
              </w:rPr>
              <w:t>»</w:t>
            </w:r>
            <w:r w:rsidR="0007091A" w:rsidRPr="000543DB">
              <w:rPr>
                <w:sz w:val="22"/>
              </w:rPr>
              <w:t xml:space="preserve"> не получено разрешение на ввод </w:t>
            </w:r>
            <w:r w:rsidRPr="000543DB">
              <w:rPr>
                <w:sz w:val="22"/>
              </w:rPr>
              <w:t>объекта в эксплуатацию (жилой</w:t>
            </w:r>
            <w:r w:rsidR="0007091A" w:rsidRPr="000543DB">
              <w:rPr>
                <w:sz w:val="22"/>
              </w:rPr>
              <w:t xml:space="preserve"> дом расположенный по адресу:</w:t>
            </w:r>
            <w:proofErr w:type="gramEnd"/>
            <w:r w:rsidR="0007091A" w:rsidRPr="000543DB">
              <w:rPr>
                <w:sz w:val="22"/>
              </w:rPr>
              <w:t xml:space="preserve"> Московская обла</w:t>
            </w:r>
            <w:r w:rsidRPr="000543DB">
              <w:rPr>
                <w:sz w:val="22"/>
              </w:rPr>
              <w:t xml:space="preserve">сть, Дмитровский </w:t>
            </w:r>
            <w:proofErr w:type="spellStart"/>
            <w:r w:rsidRPr="000543DB">
              <w:rPr>
                <w:sz w:val="22"/>
              </w:rPr>
              <w:t>г.о</w:t>
            </w:r>
            <w:proofErr w:type="spellEnd"/>
            <w:r w:rsidRPr="000543DB">
              <w:rPr>
                <w:sz w:val="22"/>
              </w:rPr>
              <w:t xml:space="preserve">., город Яхрома, </w:t>
            </w:r>
            <w:proofErr w:type="spellStart"/>
            <w:r w:rsidRPr="000543DB">
              <w:rPr>
                <w:sz w:val="22"/>
              </w:rPr>
              <w:t>мкр</w:t>
            </w:r>
            <w:proofErr w:type="gramStart"/>
            <w:r w:rsidRPr="000543DB">
              <w:rPr>
                <w:sz w:val="22"/>
              </w:rPr>
              <w:t>.Л</w:t>
            </w:r>
            <w:proofErr w:type="gramEnd"/>
            <w:r w:rsidRPr="000543DB">
              <w:rPr>
                <w:sz w:val="22"/>
              </w:rPr>
              <w:t>евобережье</w:t>
            </w:r>
            <w:proofErr w:type="spellEnd"/>
            <w:r w:rsidR="0007091A" w:rsidRPr="000543DB">
              <w:rPr>
                <w:sz w:val="22"/>
              </w:rPr>
              <w:t>)</w:t>
            </w:r>
            <w:r w:rsidRPr="000543DB">
              <w:rPr>
                <w:sz w:val="22"/>
              </w:rPr>
              <w:t>, а так же</w:t>
            </w:r>
            <w:r w:rsidR="000543DB" w:rsidRPr="000543DB">
              <w:rPr>
                <w:sz w:val="22"/>
              </w:rPr>
              <w:t xml:space="preserve"> застройщиками ООО «</w:t>
            </w:r>
            <w:proofErr w:type="spellStart"/>
            <w:r w:rsidR="000543DB" w:rsidRPr="000543DB">
              <w:rPr>
                <w:sz w:val="22"/>
              </w:rPr>
              <w:t>ЛендСтрой</w:t>
            </w:r>
            <w:proofErr w:type="spellEnd"/>
            <w:r w:rsidR="000543DB" w:rsidRPr="000543DB">
              <w:rPr>
                <w:sz w:val="22"/>
              </w:rPr>
              <w:t>» и ООО «Темп»</w:t>
            </w:r>
            <w:r w:rsidRPr="000543DB">
              <w:rPr>
                <w:sz w:val="22"/>
              </w:rPr>
              <w:t xml:space="preserve"> не исполнены обязательства</w:t>
            </w:r>
            <w:r w:rsidR="0007091A" w:rsidRPr="000543DB">
              <w:rPr>
                <w:sz w:val="22"/>
              </w:rPr>
              <w:t xml:space="preserve">    </w:t>
            </w:r>
            <w:r w:rsidRPr="000543DB">
              <w:rPr>
                <w:sz w:val="22"/>
              </w:rPr>
              <w:t xml:space="preserve">по муниципальным контрактам </w:t>
            </w:r>
            <w:r w:rsidR="000543DB" w:rsidRPr="000543DB">
              <w:rPr>
                <w:sz w:val="22"/>
              </w:rPr>
              <w:t xml:space="preserve">в части передачи жилых помещений Администрации Дмитровского городского округа </w:t>
            </w:r>
          </w:p>
        </w:tc>
      </w:tr>
      <w:tr w:rsidR="0007091A" w:rsidTr="00A71FE5">
        <w:tc>
          <w:tcPr>
            <w:tcW w:w="4537" w:type="dxa"/>
          </w:tcPr>
          <w:p w:rsidR="004E392F" w:rsidRDefault="004E392F" w:rsidP="00EF1669">
            <w:pPr>
              <w:pStyle w:val="10"/>
              <w:ind w:firstLine="0"/>
              <w:rPr>
                <w:szCs w:val="24"/>
              </w:rPr>
            </w:pPr>
          </w:p>
          <w:p w:rsidR="0007091A" w:rsidRPr="006766F8" w:rsidRDefault="0007091A" w:rsidP="00EF1669">
            <w:pPr>
              <w:pStyle w:val="10"/>
              <w:ind w:firstLine="0"/>
              <w:rPr>
                <w:szCs w:val="24"/>
              </w:rPr>
            </w:pPr>
            <w:r w:rsidRPr="006766F8">
              <w:rPr>
                <w:szCs w:val="24"/>
              </w:rPr>
              <w:t xml:space="preserve">Развитие инженерной инфраструктуры и </w:t>
            </w:r>
            <w:proofErr w:type="spellStart"/>
            <w:r w:rsidRPr="006766F8">
              <w:rPr>
                <w:szCs w:val="24"/>
              </w:rPr>
              <w:lastRenderedPageBreak/>
              <w:t>энергоэффективности</w:t>
            </w:r>
            <w:proofErr w:type="spellEnd"/>
          </w:p>
        </w:tc>
        <w:tc>
          <w:tcPr>
            <w:tcW w:w="6095" w:type="dxa"/>
          </w:tcPr>
          <w:p w:rsidR="0007091A" w:rsidRPr="0007091A" w:rsidRDefault="0007091A" w:rsidP="0007091A">
            <w:pPr>
              <w:pStyle w:val="10"/>
              <w:ind w:firstLine="0"/>
              <w:rPr>
                <w:sz w:val="18"/>
                <w:highlight w:val="yellow"/>
              </w:rPr>
            </w:pPr>
            <w:r w:rsidRPr="0007091A">
              <w:rPr>
                <w:sz w:val="22"/>
              </w:rPr>
              <w:lastRenderedPageBreak/>
              <w:t xml:space="preserve">Неиспользованные средства образовались в результате переноса срока реализации мероприятий на 2022 год, а так же </w:t>
            </w:r>
            <w:r w:rsidRPr="0007091A">
              <w:rPr>
                <w:sz w:val="22"/>
              </w:rPr>
              <w:lastRenderedPageBreak/>
              <w:t>в связи с расторжением соглашения о предоставлении субсидии на приобретение объектов инженерной инфраструктуры, что повлекло за собой неисполнение показателей программы</w:t>
            </w:r>
          </w:p>
        </w:tc>
      </w:tr>
    </w:tbl>
    <w:p w:rsidR="004D0864" w:rsidRDefault="004D0864" w:rsidP="004D0864"/>
    <w:p w:rsidR="00561F04" w:rsidRDefault="0025659A" w:rsidP="0025659A">
      <w:pPr>
        <w:ind w:firstLine="284"/>
        <w:jc w:val="both"/>
      </w:pPr>
      <w:r>
        <w:rPr>
          <w:sz w:val="28"/>
          <w:szCs w:val="20"/>
        </w:rPr>
        <w:t xml:space="preserve"> </w:t>
      </w:r>
      <w:proofErr w:type="gramStart"/>
      <w:r w:rsidRPr="0025659A">
        <w:rPr>
          <w:sz w:val="28"/>
          <w:szCs w:val="20"/>
        </w:rPr>
        <w:t>Муниципальная программа Дмитровского городского округа Московской области  «Строительство объектов социальной инфраструктуры» на 2020-2024 годы в рейтинг эффективности реализации муниципальных программ Дмитровского городского округа Московской области по итогам 2021 года не вошла, в связи с тем, что плановые значения показателей в программе равны 0, соответственно фактические значения равны 0, в результате чего, согласно Методики оценки эффективности реализа</w:t>
      </w:r>
      <w:r w:rsidR="00435B6B">
        <w:rPr>
          <w:sz w:val="28"/>
          <w:szCs w:val="20"/>
        </w:rPr>
        <w:t>ции муниципальной программы, не</w:t>
      </w:r>
      <w:r w:rsidRPr="0025659A">
        <w:rPr>
          <w:sz w:val="28"/>
          <w:szCs w:val="20"/>
        </w:rPr>
        <w:t>возможно рассчитать</w:t>
      </w:r>
      <w:proofErr w:type="gramEnd"/>
      <w:r w:rsidRPr="0025659A">
        <w:rPr>
          <w:sz w:val="28"/>
          <w:szCs w:val="20"/>
        </w:rPr>
        <w:t xml:space="preserve"> индекс результативности (</w:t>
      </w:r>
      <w:proofErr w:type="spellStart"/>
      <w:r w:rsidRPr="0025659A">
        <w:rPr>
          <w:sz w:val="28"/>
          <w:szCs w:val="20"/>
        </w:rPr>
        <w:t>Ipn</w:t>
      </w:r>
      <w:proofErr w:type="spellEnd"/>
      <w:r w:rsidRPr="0025659A">
        <w:rPr>
          <w:sz w:val="28"/>
          <w:szCs w:val="20"/>
        </w:rPr>
        <w:t>), а так же индекс эффективности (</w:t>
      </w:r>
      <w:proofErr w:type="spellStart"/>
      <w:proofErr w:type="gramStart"/>
      <w:r w:rsidRPr="0025659A">
        <w:rPr>
          <w:sz w:val="28"/>
          <w:szCs w:val="20"/>
        </w:rPr>
        <w:t>I</w:t>
      </w:r>
      <w:proofErr w:type="gramEnd"/>
      <w:r w:rsidRPr="0025659A">
        <w:rPr>
          <w:sz w:val="28"/>
          <w:szCs w:val="20"/>
        </w:rPr>
        <w:t>э</w:t>
      </w:r>
      <w:proofErr w:type="spellEnd"/>
      <w:r w:rsidRPr="0025659A">
        <w:rPr>
          <w:sz w:val="28"/>
          <w:szCs w:val="20"/>
        </w:rPr>
        <w:t>) программы.</w:t>
      </w:r>
    </w:p>
    <w:p w:rsidR="0025659A" w:rsidRDefault="0025659A" w:rsidP="002565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9E36EC" w:rsidRDefault="0025659A" w:rsidP="002565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E00C7">
        <w:rPr>
          <w:color w:val="000000"/>
          <w:sz w:val="28"/>
          <w:szCs w:val="28"/>
        </w:rPr>
        <w:t xml:space="preserve">В целом по всем муниципальным программам </w:t>
      </w:r>
      <w:proofErr w:type="gramStart"/>
      <w:r w:rsidR="008E00C7">
        <w:rPr>
          <w:color w:val="000000"/>
          <w:sz w:val="28"/>
          <w:szCs w:val="28"/>
        </w:rPr>
        <w:t>достигнуты</w:t>
      </w:r>
      <w:proofErr w:type="gramEnd"/>
      <w:r w:rsidR="008E00C7">
        <w:rPr>
          <w:color w:val="000000"/>
          <w:sz w:val="28"/>
          <w:szCs w:val="28"/>
        </w:rPr>
        <w:t xml:space="preserve"> </w:t>
      </w:r>
      <w:r w:rsidR="00561F04">
        <w:rPr>
          <w:color w:val="000000"/>
          <w:sz w:val="28"/>
          <w:szCs w:val="28"/>
        </w:rPr>
        <w:t>283</w:t>
      </w:r>
      <w:r w:rsidR="008E00C7">
        <w:rPr>
          <w:color w:val="000000"/>
          <w:sz w:val="28"/>
          <w:szCs w:val="28"/>
        </w:rPr>
        <w:t xml:space="preserve"> из </w:t>
      </w:r>
      <w:r w:rsidR="00561F04">
        <w:rPr>
          <w:color w:val="000000"/>
          <w:sz w:val="28"/>
          <w:szCs w:val="28"/>
        </w:rPr>
        <w:t>331</w:t>
      </w:r>
      <w:r w:rsidR="008E00C7">
        <w:rPr>
          <w:color w:val="000000"/>
          <w:sz w:val="28"/>
          <w:szCs w:val="28"/>
        </w:rPr>
        <w:t xml:space="preserve"> запланированных показателей. Не достигнуты плановые значения по </w:t>
      </w:r>
      <w:r w:rsidR="00561F04">
        <w:rPr>
          <w:color w:val="000000"/>
          <w:sz w:val="28"/>
          <w:szCs w:val="28"/>
        </w:rPr>
        <w:t>48</w:t>
      </w:r>
      <w:r w:rsidR="008E00C7">
        <w:rPr>
          <w:color w:val="000000"/>
          <w:sz w:val="28"/>
          <w:szCs w:val="28"/>
        </w:rPr>
        <w:t xml:space="preserve"> показателям.</w:t>
      </w:r>
    </w:p>
    <w:p w:rsidR="009E36EC" w:rsidRDefault="00C52E46" w:rsidP="002565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45AD8">
        <w:rPr>
          <w:color w:val="000000"/>
          <w:sz w:val="28"/>
          <w:szCs w:val="28"/>
        </w:rPr>
        <w:t xml:space="preserve">Основной причиной </w:t>
      </w:r>
      <w:proofErr w:type="gramStart"/>
      <w:r w:rsidRPr="00745AD8">
        <w:rPr>
          <w:color w:val="000000"/>
          <w:sz w:val="28"/>
          <w:szCs w:val="28"/>
        </w:rPr>
        <w:t>не</w:t>
      </w:r>
      <w:r w:rsidR="00435B6B">
        <w:rPr>
          <w:color w:val="000000"/>
          <w:sz w:val="28"/>
          <w:szCs w:val="28"/>
        </w:rPr>
        <w:t xml:space="preserve"> </w:t>
      </w:r>
      <w:r w:rsidRPr="00745AD8">
        <w:rPr>
          <w:color w:val="000000"/>
          <w:sz w:val="28"/>
          <w:szCs w:val="28"/>
        </w:rPr>
        <w:t>достижения</w:t>
      </w:r>
      <w:proofErr w:type="gramEnd"/>
      <w:r w:rsidRPr="00745AD8">
        <w:rPr>
          <w:color w:val="000000"/>
          <w:sz w:val="28"/>
          <w:szCs w:val="28"/>
        </w:rPr>
        <w:t xml:space="preserve"> плановых значений показателей является  </w:t>
      </w:r>
      <w:r w:rsidR="00745AD8">
        <w:rPr>
          <w:color w:val="000000"/>
          <w:sz w:val="28"/>
          <w:szCs w:val="28"/>
        </w:rPr>
        <w:t>перенос выполнения мероприятий на 2022 год.</w:t>
      </w:r>
    </w:p>
    <w:p w:rsidR="00745AD8" w:rsidRDefault="00745AD8" w:rsidP="002565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целом по Дмитровскому городскому округу в 2021 году  3 муниципальные программы (</w:t>
      </w:r>
      <w:r w:rsidRPr="00745AD8">
        <w:rPr>
          <w:color w:val="000000"/>
          <w:sz w:val="28"/>
          <w:szCs w:val="28"/>
        </w:rPr>
        <w:t>Спорт</w:t>
      </w:r>
      <w:r>
        <w:rPr>
          <w:color w:val="000000"/>
          <w:sz w:val="28"/>
          <w:szCs w:val="28"/>
        </w:rPr>
        <w:t>,</w:t>
      </w:r>
      <w:r w:rsidRPr="00745AD8">
        <w:t xml:space="preserve"> </w:t>
      </w:r>
      <w:r w:rsidRPr="00745AD8">
        <w:rPr>
          <w:color w:val="000000"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color w:val="000000"/>
          <w:sz w:val="28"/>
          <w:szCs w:val="28"/>
        </w:rPr>
        <w:t>,</w:t>
      </w:r>
      <w:r w:rsidRPr="00745AD8">
        <w:rPr>
          <w:sz w:val="28"/>
        </w:rPr>
        <w:t xml:space="preserve"> </w:t>
      </w:r>
      <w:r w:rsidRPr="00DE662D">
        <w:rPr>
          <w:sz w:val="28"/>
        </w:rPr>
        <w:t>Цифровое муниципал</w:t>
      </w:r>
      <w:r>
        <w:rPr>
          <w:sz w:val="28"/>
        </w:rPr>
        <w:t>ьное образование)</w:t>
      </w:r>
      <w:r>
        <w:rPr>
          <w:color w:val="000000"/>
          <w:sz w:val="28"/>
          <w:szCs w:val="28"/>
        </w:rPr>
        <w:t xml:space="preserve">   ухудшили оценку  по сравнению с 2020 годом с эффективной на удовлетворительную, но так же 3 программы (</w:t>
      </w:r>
      <w:r w:rsidRPr="00745AD8">
        <w:rPr>
          <w:color w:val="000000"/>
          <w:sz w:val="28"/>
          <w:szCs w:val="28"/>
        </w:rPr>
        <w:t>Управление имуществом и муниципальными финансами</w:t>
      </w:r>
      <w:r>
        <w:rPr>
          <w:color w:val="000000"/>
          <w:sz w:val="28"/>
          <w:szCs w:val="28"/>
        </w:rPr>
        <w:t>, Культура,</w:t>
      </w:r>
      <w:r w:rsidRPr="00745AD8">
        <w:t xml:space="preserve"> </w:t>
      </w:r>
      <w:r>
        <w:t xml:space="preserve"> </w:t>
      </w:r>
      <w:r w:rsidRPr="00745AD8">
        <w:rPr>
          <w:color w:val="000000"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color w:val="000000"/>
          <w:sz w:val="28"/>
          <w:szCs w:val="28"/>
        </w:rPr>
        <w:t>)   из низкоэффективных повысили значение</w:t>
      </w:r>
      <w:proofErr w:type="gramEnd"/>
      <w:r>
        <w:rPr>
          <w:color w:val="000000"/>
          <w:sz w:val="28"/>
          <w:szCs w:val="28"/>
        </w:rPr>
        <w:t xml:space="preserve"> до удовлетворительных.</w:t>
      </w:r>
    </w:p>
    <w:p w:rsidR="005B488D" w:rsidRPr="001F1DAB" w:rsidRDefault="005B488D" w:rsidP="0025659A">
      <w:pPr>
        <w:ind w:firstLine="284"/>
        <w:jc w:val="both"/>
      </w:pPr>
    </w:p>
    <w:p w:rsidR="005B488D" w:rsidRPr="00C96CC5" w:rsidRDefault="005B488D" w:rsidP="0025659A">
      <w:pPr>
        <w:ind w:firstLine="284"/>
        <w:jc w:val="both"/>
        <w:rPr>
          <w:sz w:val="28"/>
        </w:rPr>
      </w:pPr>
      <w:proofErr w:type="gramStart"/>
      <w:r>
        <w:rPr>
          <w:sz w:val="28"/>
        </w:rPr>
        <w:t xml:space="preserve">Согласно </w:t>
      </w:r>
      <w:r>
        <w:rPr>
          <w:sz w:val="28"/>
          <w:szCs w:val="28"/>
        </w:rPr>
        <w:t>Порядка</w:t>
      </w:r>
      <w:proofErr w:type="gramEnd"/>
      <w:r>
        <w:rPr>
          <w:sz w:val="28"/>
          <w:szCs w:val="28"/>
        </w:rPr>
        <w:t xml:space="preserve"> </w:t>
      </w:r>
      <w:r w:rsidRPr="006B116F">
        <w:rPr>
          <w:sz w:val="28"/>
          <w:szCs w:val="28"/>
        </w:rPr>
        <w:t>разработки и реализации муниципальных программ</w:t>
      </w:r>
      <w:r>
        <w:rPr>
          <w:sz w:val="28"/>
          <w:szCs w:val="28"/>
        </w:rPr>
        <w:t xml:space="preserve"> </w:t>
      </w:r>
      <w:r w:rsidRPr="006B116F">
        <w:rPr>
          <w:sz w:val="28"/>
          <w:szCs w:val="28"/>
        </w:rPr>
        <w:t xml:space="preserve">Дмитровского </w:t>
      </w:r>
      <w:r>
        <w:rPr>
          <w:sz w:val="28"/>
          <w:szCs w:val="28"/>
        </w:rPr>
        <w:t xml:space="preserve">городского округа </w:t>
      </w:r>
      <w:r w:rsidRPr="006B116F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, </w:t>
      </w:r>
      <w:r w:rsidRPr="00C96CC5">
        <w:rPr>
          <w:sz w:val="28"/>
        </w:rPr>
        <w:t xml:space="preserve">все заключения </w:t>
      </w:r>
      <w:r>
        <w:rPr>
          <w:sz w:val="28"/>
        </w:rPr>
        <w:t>об оценке эффективности н</w:t>
      </w:r>
      <w:r w:rsidRPr="00C96CC5">
        <w:rPr>
          <w:sz w:val="28"/>
        </w:rPr>
        <w:t xml:space="preserve">аправлены исполнителям </w:t>
      </w:r>
      <w:r>
        <w:rPr>
          <w:sz w:val="28"/>
        </w:rPr>
        <w:t>муниципальных</w:t>
      </w:r>
      <w:r w:rsidRPr="00C96CC5">
        <w:rPr>
          <w:sz w:val="28"/>
        </w:rPr>
        <w:t xml:space="preserve"> программ</w:t>
      </w:r>
      <w:r>
        <w:rPr>
          <w:sz w:val="28"/>
        </w:rPr>
        <w:t>.</w:t>
      </w:r>
    </w:p>
    <w:p w:rsidR="005B488D" w:rsidRDefault="005B488D" w:rsidP="0025659A">
      <w:pPr>
        <w:ind w:firstLine="284"/>
      </w:pPr>
    </w:p>
    <w:p w:rsidR="00435B6B" w:rsidRPr="001F1DAB" w:rsidRDefault="00435B6B" w:rsidP="0025659A">
      <w:pPr>
        <w:ind w:firstLine="284"/>
      </w:pPr>
    </w:p>
    <w:p w:rsidR="006321D6" w:rsidRPr="001F1DAB" w:rsidRDefault="006321D6" w:rsidP="005B488D">
      <w:pPr>
        <w:sectPr w:rsidR="006321D6" w:rsidRPr="001F1DAB" w:rsidSect="0025659A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321D6" w:rsidRPr="006321D6" w:rsidRDefault="006321D6" w:rsidP="006321D6">
      <w:pPr>
        <w:shd w:val="clear" w:color="auto" w:fill="FFFFFF"/>
        <w:jc w:val="both"/>
        <w:rPr>
          <w:color w:val="000000"/>
          <w:sz w:val="20"/>
          <w:szCs w:val="20"/>
        </w:rPr>
      </w:pPr>
      <w:r w:rsidRPr="006321D6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73197" w:rsidRPr="006321D6">
        <w:rPr>
          <w:color w:val="000000"/>
          <w:sz w:val="20"/>
          <w:szCs w:val="20"/>
        </w:rPr>
        <w:t>Приложение №1</w:t>
      </w:r>
      <w:r w:rsidRPr="006321D6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473197">
        <w:rPr>
          <w:color w:val="000000"/>
          <w:sz w:val="28"/>
          <w:szCs w:val="28"/>
        </w:rPr>
        <w:t xml:space="preserve">                       </w:t>
      </w:r>
    </w:p>
    <w:p w:rsidR="006321D6" w:rsidRPr="00435B6B" w:rsidRDefault="006321D6" w:rsidP="006321D6">
      <w:pPr>
        <w:shd w:val="clear" w:color="auto" w:fill="FFFFFF"/>
        <w:spacing w:before="100" w:beforeAutospacing="1" w:after="100" w:afterAutospacing="1"/>
        <w:jc w:val="center"/>
        <w:rPr>
          <w:b/>
          <w:i/>
          <w:color w:val="000000"/>
        </w:rPr>
      </w:pPr>
      <w:r w:rsidRPr="006321D6">
        <w:rPr>
          <w:b/>
          <w:i/>
          <w:color w:val="000000"/>
        </w:rPr>
        <w:t>Рейтинг эффективности реализации муниципальных программ по итогам 202</w:t>
      </w:r>
      <w:r w:rsidR="00CF4F52" w:rsidRPr="00CF4F52">
        <w:rPr>
          <w:b/>
          <w:i/>
          <w:color w:val="000000"/>
        </w:rPr>
        <w:t>1</w:t>
      </w:r>
      <w:r w:rsidRPr="006321D6">
        <w:rPr>
          <w:b/>
          <w:i/>
          <w:color w:val="000000"/>
        </w:rPr>
        <w:t xml:space="preserve"> года</w:t>
      </w:r>
    </w:p>
    <w:tbl>
      <w:tblPr>
        <w:tblW w:w="96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560"/>
        <w:gridCol w:w="2693"/>
      </w:tblGrid>
      <w:tr w:rsidR="0076355F" w:rsidRPr="0076355F" w:rsidTr="0076355F">
        <w:trPr>
          <w:trHeight w:val="1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№п\</w:t>
            </w:r>
            <w:proofErr w:type="gramStart"/>
            <w:r w:rsidRPr="0076355F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Расчетный индекс эффективности, (</w:t>
            </w:r>
            <w:proofErr w:type="spellStart"/>
            <w:proofErr w:type="gramStart"/>
            <w:r w:rsidRPr="0076355F">
              <w:rPr>
                <w:color w:val="000000" w:themeColor="text1"/>
                <w:sz w:val="22"/>
              </w:rPr>
              <w:t>I</w:t>
            </w:r>
            <w:proofErr w:type="gramEnd"/>
            <w:r w:rsidRPr="0076355F">
              <w:rPr>
                <w:color w:val="000000" w:themeColor="text1"/>
                <w:sz w:val="22"/>
              </w:rPr>
              <w:t>э</w:t>
            </w:r>
            <w:proofErr w:type="spellEnd"/>
            <w:r w:rsidRPr="0076355F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 xml:space="preserve">Качественная оценка эффективности реализации мероприятий программы </w:t>
            </w:r>
          </w:p>
        </w:tc>
      </w:tr>
      <w:tr w:rsidR="0076355F" w:rsidRPr="0076355F" w:rsidTr="0076355F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32"/>
              </w:rPr>
            </w:pPr>
            <w:r w:rsidRPr="0076355F">
              <w:rPr>
                <w:b/>
                <w:bCs/>
                <w:i/>
                <w:iCs/>
                <w:color w:val="000000" w:themeColor="text1"/>
                <w:sz w:val="22"/>
                <w:szCs w:val="32"/>
              </w:rPr>
              <w:t xml:space="preserve">эффективные </w:t>
            </w:r>
          </w:p>
        </w:tc>
      </w:tr>
      <w:tr w:rsidR="0076355F" w:rsidRPr="0076355F" w:rsidTr="0076355F">
        <w:trPr>
          <w:trHeight w:val="7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1,01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эффективная</w:t>
            </w:r>
          </w:p>
        </w:tc>
      </w:tr>
      <w:tr w:rsidR="0076355F" w:rsidRPr="0076355F" w:rsidTr="0076355F">
        <w:trPr>
          <w:trHeight w:val="8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Экология и окружающая 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эффективная</w:t>
            </w:r>
          </w:p>
        </w:tc>
      </w:tr>
      <w:tr w:rsidR="0076355F" w:rsidRPr="0076355F" w:rsidTr="0076355F">
        <w:trPr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b/>
                <w:bCs/>
                <w:i/>
                <w:iCs/>
                <w:color w:val="000000" w:themeColor="text1"/>
                <w:sz w:val="22"/>
                <w:szCs w:val="32"/>
              </w:rPr>
              <w:t>удовлетворительный уровень эффективности</w:t>
            </w:r>
          </w:p>
        </w:tc>
      </w:tr>
      <w:tr w:rsidR="0076355F" w:rsidRPr="0076355F" w:rsidTr="0076355F">
        <w:trPr>
          <w:trHeight w:val="7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удовлетворительная</w:t>
            </w:r>
          </w:p>
        </w:tc>
      </w:tr>
      <w:tr w:rsidR="0076355F" w:rsidRPr="0076355F" w:rsidTr="0076355F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удовлетворительная</w:t>
            </w:r>
          </w:p>
        </w:tc>
      </w:tr>
      <w:tr w:rsidR="0076355F" w:rsidRPr="0076355F" w:rsidTr="0076355F">
        <w:trPr>
          <w:trHeight w:val="1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удовлетворительная</w:t>
            </w:r>
          </w:p>
        </w:tc>
      </w:tr>
      <w:tr w:rsidR="0076355F" w:rsidRPr="0076355F" w:rsidTr="0076355F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Цифровое муниципальное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удовлетворительная</w:t>
            </w:r>
          </w:p>
        </w:tc>
      </w:tr>
      <w:tr w:rsidR="0076355F" w:rsidRPr="0076355F" w:rsidTr="0076355F">
        <w:trPr>
          <w:trHeight w:val="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Предпринимательство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удовлетворительная</w:t>
            </w:r>
          </w:p>
        </w:tc>
      </w:tr>
      <w:tr w:rsidR="0076355F" w:rsidRPr="0076355F" w:rsidTr="0076355F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Социальная защита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удовлетворительная</w:t>
            </w:r>
          </w:p>
        </w:tc>
      </w:tr>
      <w:tr w:rsidR="0076355F" w:rsidRPr="0076355F" w:rsidTr="0076355F">
        <w:trPr>
          <w:trHeight w:val="7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Развитие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удовлетворительная</w:t>
            </w:r>
          </w:p>
        </w:tc>
      </w:tr>
      <w:tr w:rsidR="0076355F" w:rsidRPr="0076355F" w:rsidTr="0076355F">
        <w:trPr>
          <w:trHeight w:val="9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Управление имуществом и муниципальными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удовлетворительная</w:t>
            </w:r>
          </w:p>
        </w:tc>
      </w:tr>
      <w:tr w:rsidR="0076355F" w:rsidRPr="0076355F" w:rsidTr="0076355F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удовлетворительная</w:t>
            </w:r>
          </w:p>
        </w:tc>
      </w:tr>
      <w:tr w:rsidR="0076355F" w:rsidRPr="0076355F" w:rsidTr="0076355F">
        <w:trPr>
          <w:trHeight w:val="7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удовлетворительная</w:t>
            </w:r>
          </w:p>
        </w:tc>
      </w:tr>
      <w:tr w:rsidR="0076355F" w:rsidRPr="0076355F" w:rsidTr="0076355F">
        <w:trPr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32"/>
              </w:rPr>
            </w:pPr>
            <w:r w:rsidRPr="0076355F">
              <w:rPr>
                <w:b/>
                <w:bCs/>
                <w:i/>
                <w:iCs/>
                <w:color w:val="000000" w:themeColor="text1"/>
                <w:sz w:val="22"/>
                <w:szCs w:val="32"/>
              </w:rPr>
              <w:t xml:space="preserve">низкоэффективные </w:t>
            </w:r>
          </w:p>
        </w:tc>
      </w:tr>
      <w:tr w:rsidR="0076355F" w:rsidRPr="0076355F" w:rsidTr="0076355F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Развитие и функционирование дорожно-транспортного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низкоэффективная</w:t>
            </w:r>
          </w:p>
        </w:tc>
      </w:tr>
      <w:tr w:rsidR="0076355F" w:rsidRPr="0076355F" w:rsidTr="0076355F">
        <w:trPr>
          <w:trHeight w:val="7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Архитектура и градостроительство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низкоэффективная</w:t>
            </w:r>
          </w:p>
        </w:tc>
      </w:tr>
      <w:tr w:rsidR="0076355F" w:rsidRPr="0076355F" w:rsidTr="0076355F">
        <w:trPr>
          <w:trHeight w:val="7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Формирование современной комфортной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низкоэффективная</w:t>
            </w:r>
          </w:p>
        </w:tc>
      </w:tr>
      <w:tr w:rsidR="0076355F" w:rsidRPr="0076355F" w:rsidTr="0076355F">
        <w:trPr>
          <w:trHeight w:val="6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bCs/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Жилище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низкоэффективная</w:t>
            </w:r>
          </w:p>
        </w:tc>
      </w:tr>
      <w:tr w:rsidR="0076355F" w:rsidRPr="0076355F" w:rsidTr="0076355F">
        <w:trPr>
          <w:trHeight w:val="9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Переселение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низкоэффективная</w:t>
            </w:r>
          </w:p>
        </w:tc>
      </w:tr>
      <w:tr w:rsidR="0076355F" w:rsidRPr="0076355F" w:rsidTr="0076355F">
        <w:trPr>
          <w:trHeight w:val="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355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F" w:rsidRPr="0076355F" w:rsidRDefault="0076355F" w:rsidP="0076355F">
            <w:pPr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 xml:space="preserve">Развитие инженерной инфраструктуры и </w:t>
            </w:r>
            <w:proofErr w:type="spellStart"/>
            <w:r w:rsidRPr="0076355F">
              <w:rPr>
                <w:color w:val="000000" w:themeColor="text1"/>
                <w:sz w:val="22"/>
              </w:rPr>
              <w:t>энергоэффективности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0,11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F" w:rsidRPr="0076355F" w:rsidRDefault="0076355F" w:rsidP="0076355F">
            <w:pPr>
              <w:jc w:val="center"/>
              <w:rPr>
                <w:color w:val="000000" w:themeColor="text1"/>
                <w:sz w:val="22"/>
              </w:rPr>
            </w:pPr>
            <w:r w:rsidRPr="0076355F">
              <w:rPr>
                <w:color w:val="000000" w:themeColor="text1"/>
                <w:sz w:val="22"/>
              </w:rPr>
              <w:t>низкоэффективная</w:t>
            </w:r>
          </w:p>
        </w:tc>
      </w:tr>
    </w:tbl>
    <w:p w:rsidR="006321D6" w:rsidRPr="006321D6" w:rsidRDefault="006321D6" w:rsidP="006321D6">
      <w:pPr>
        <w:ind w:firstLine="540"/>
        <w:jc w:val="both"/>
        <w:rPr>
          <w:sz w:val="28"/>
        </w:rPr>
      </w:pPr>
    </w:p>
    <w:p w:rsidR="006321D6" w:rsidRPr="006321D6" w:rsidRDefault="006321D6" w:rsidP="006321D6">
      <w:pPr>
        <w:ind w:firstLine="540"/>
        <w:jc w:val="both"/>
        <w:rPr>
          <w:sz w:val="28"/>
        </w:rPr>
      </w:pPr>
    </w:p>
    <w:p w:rsidR="006321D6" w:rsidRPr="005B488D" w:rsidRDefault="006321D6" w:rsidP="005B488D"/>
    <w:sectPr w:rsidR="006321D6" w:rsidRPr="005B488D" w:rsidSect="00833DB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D4"/>
    <w:multiLevelType w:val="hybridMultilevel"/>
    <w:tmpl w:val="B47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B63"/>
    <w:multiLevelType w:val="hybridMultilevel"/>
    <w:tmpl w:val="E7F07C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8E379A9"/>
    <w:multiLevelType w:val="hybridMultilevel"/>
    <w:tmpl w:val="8DDC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BCD"/>
    <w:multiLevelType w:val="hybridMultilevel"/>
    <w:tmpl w:val="75524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A3"/>
    <w:rsid w:val="00002B52"/>
    <w:rsid w:val="00020DB2"/>
    <w:rsid w:val="00034E7A"/>
    <w:rsid w:val="0003773A"/>
    <w:rsid w:val="00050C58"/>
    <w:rsid w:val="000521F4"/>
    <w:rsid w:val="00052BBB"/>
    <w:rsid w:val="000543DB"/>
    <w:rsid w:val="00066F8D"/>
    <w:rsid w:val="0007061C"/>
    <w:rsid w:val="0007091A"/>
    <w:rsid w:val="00076BFF"/>
    <w:rsid w:val="00077DA3"/>
    <w:rsid w:val="00080102"/>
    <w:rsid w:val="000839EC"/>
    <w:rsid w:val="00091D1D"/>
    <w:rsid w:val="00092F22"/>
    <w:rsid w:val="000A196B"/>
    <w:rsid w:val="000A26C8"/>
    <w:rsid w:val="000C0EA6"/>
    <w:rsid w:val="000C680C"/>
    <w:rsid w:val="000D4465"/>
    <w:rsid w:val="000F0214"/>
    <w:rsid w:val="000F374C"/>
    <w:rsid w:val="000F3F4D"/>
    <w:rsid w:val="000F7836"/>
    <w:rsid w:val="000F7BEB"/>
    <w:rsid w:val="00102411"/>
    <w:rsid w:val="00104CF2"/>
    <w:rsid w:val="00104FC8"/>
    <w:rsid w:val="0010562F"/>
    <w:rsid w:val="0011085A"/>
    <w:rsid w:val="00110DB9"/>
    <w:rsid w:val="0011567D"/>
    <w:rsid w:val="00121A80"/>
    <w:rsid w:val="00137205"/>
    <w:rsid w:val="001414C8"/>
    <w:rsid w:val="00142CFA"/>
    <w:rsid w:val="0014796E"/>
    <w:rsid w:val="00151485"/>
    <w:rsid w:val="001832E4"/>
    <w:rsid w:val="00184D63"/>
    <w:rsid w:val="001902F9"/>
    <w:rsid w:val="0019379B"/>
    <w:rsid w:val="001A530B"/>
    <w:rsid w:val="001A6C05"/>
    <w:rsid w:val="001B3737"/>
    <w:rsid w:val="001D47EA"/>
    <w:rsid w:val="001D5EEB"/>
    <w:rsid w:val="001E1FCF"/>
    <w:rsid w:val="001E22D4"/>
    <w:rsid w:val="001F1DAB"/>
    <w:rsid w:val="001F5D84"/>
    <w:rsid w:val="00207171"/>
    <w:rsid w:val="00212B83"/>
    <w:rsid w:val="002241D8"/>
    <w:rsid w:val="0023406B"/>
    <w:rsid w:val="00234BFA"/>
    <w:rsid w:val="002531C0"/>
    <w:rsid w:val="0025659A"/>
    <w:rsid w:val="00256FCA"/>
    <w:rsid w:val="00264F3F"/>
    <w:rsid w:val="00265B9B"/>
    <w:rsid w:val="00270AAD"/>
    <w:rsid w:val="00272DB9"/>
    <w:rsid w:val="0028158A"/>
    <w:rsid w:val="00281A38"/>
    <w:rsid w:val="00282DA0"/>
    <w:rsid w:val="00291238"/>
    <w:rsid w:val="002A03B5"/>
    <w:rsid w:val="002A16B7"/>
    <w:rsid w:val="002A406C"/>
    <w:rsid w:val="002A6050"/>
    <w:rsid w:val="002C0F86"/>
    <w:rsid w:val="002C52CC"/>
    <w:rsid w:val="002C6A8C"/>
    <w:rsid w:val="002C7D01"/>
    <w:rsid w:val="002D365E"/>
    <w:rsid w:val="002E052C"/>
    <w:rsid w:val="002E5843"/>
    <w:rsid w:val="0031111F"/>
    <w:rsid w:val="00311E52"/>
    <w:rsid w:val="00316AAD"/>
    <w:rsid w:val="003203FD"/>
    <w:rsid w:val="00327823"/>
    <w:rsid w:val="00336913"/>
    <w:rsid w:val="00356121"/>
    <w:rsid w:val="00360F2F"/>
    <w:rsid w:val="00363CC4"/>
    <w:rsid w:val="00370AA0"/>
    <w:rsid w:val="00376C06"/>
    <w:rsid w:val="00380E2F"/>
    <w:rsid w:val="00396ACD"/>
    <w:rsid w:val="003B388F"/>
    <w:rsid w:val="003B7438"/>
    <w:rsid w:val="003C1AEE"/>
    <w:rsid w:val="003C7833"/>
    <w:rsid w:val="003D129B"/>
    <w:rsid w:val="003E196E"/>
    <w:rsid w:val="003E46B0"/>
    <w:rsid w:val="003F22E7"/>
    <w:rsid w:val="003F3EEB"/>
    <w:rsid w:val="003F644B"/>
    <w:rsid w:val="0040026A"/>
    <w:rsid w:val="00403D90"/>
    <w:rsid w:val="00410969"/>
    <w:rsid w:val="00410D3A"/>
    <w:rsid w:val="00414F88"/>
    <w:rsid w:val="0041581E"/>
    <w:rsid w:val="004227BF"/>
    <w:rsid w:val="00425C23"/>
    <w:rsid w:val="00435B6B"/>
    <w:rsid w:val="00436369"/>
    <w:rsid w:val="004377CB"/>
    <w:rsid w:val="00440EF6"/>
    <w:rsid w:val="00451F57"/>
    <w:rsid w:val="00456F1C"/>
    <w:rsid w:val="004619A4"/>
    <w:rsid w:val="004643AA"/>
    <w:rsid w:val="00473197"/>
    <w:rsid w:val="00476E21"/>
    <w:rsid w:val="00486F9A"/>
    <w:rsid w:val="004905FC"/>
    <w:rsid w:val="00490EC4"/>
    <w:rsid w:val="004932C6"/>
    <w:rsid w:val="00495763"/>
    <w:rsid w:val="004B275C"/>
    <w:rsid w:val="004B2C9F"/>
    <w:rsid w:val="004C3BA7"/>
    <w:rsid w:val="004D018B"/>
    <w:rsid w:val="004D0864"/>
    <w:rsid w:val="004D6BE9"/>
    <w:rsid w:val="004D7769"/>
    <w:rsid w:val="004E392F"/>
    <w:rsid w:val="004F218F"/>
    <w:rsid w:val="004F7E8B"/>
    <w:rsid w:val="0050468A"/>
    <w:rsid w:val="005047D1"/>
    <w:rsid w:val="0051040E"/>
    <w:rsid w:val="005151EB"/>
    <w:rsid w:val="005176D9"/>
    <w:rsid w:val="00520F7B"/>
    <w:rsid w:val="00526075"/>
    <w:rsid w:val="00543A9C"/>
    <w:rsid w:val="005474E9"/>
    <w:rsid w:val="0055378A"/>
    <w:rsid w:val="00561F04"/>
    <w:rsid w:val="005701E7"/>
    <w:rsid w:val="00572A61"/>
    <w:rsid w:val="0057510D"/>
    <w:rsid w:val="00587046"/>
    <w:rsid w:val="0058764D"/>
    <w:rsid w:val="00595A3C"/>
    <w:rsid w:val="005B10C6"/>
    <w:rsid w:val="005B488D"/>
    <w:rsid w:val="005C1574"/>
    <w:rsid w:val="005C5C65"/>
    <w:rsid w:val="005D2835"/>
    <w:rsid w:val="005F1FB1"/>
    <w:rsid w:val="0060212D"/>
    <w:rsid w:val="006131D1"/>
    <w:rsid w:val="0063104F"/>
    <w:rsid w:val="006321D6"/>
    <w:rsid w:val="00641A76"/>
    <w:rsid w:val="006514BF"/>
    <w:rsid w:val="00655EF0"/>
    <w:rsid w:val="00656CC1"/>
    <w:rsid w:val="0067108F"/>
    <w:rsid w:val="0067229D"/>
    <w:rsid w:val="006766F8"/>
    <w:rsid w:val="006812C6"/>
    <w:rsid w:val="006A1358"/>
    <w:rsid w:val="006B116F"/>
    <w:rsid w:val="006B6320"/>
    <w:rsid w:val="006D0BE3"/>
    <w:rsid w:val="006D45B8"/>
    <w:rsid w:val="006F3C2E"/>
    <w:rsid w:val="006F7DC1"/>
    <w:rsid w:val="007122E5"/>
    <w:rsid w:val="0072077C"/>
    <w:rsid w:val="0072554A"/>
    <w:rsid w:val="0072690F"/>
    <w:rsid w:val="00730FA9"/>
    <w:rsid w:val="0074145D"/>
    <w:rsid w:val="00745AD8"/>
    <w:rsid w:val="00751148"/>
    <w:rsid w:val="007560F7"/>
    <w:rsid w:val="0076355F"/>
    <w:rsid w:val="0076585E"/>
    <w:rsid w:val="007809AA"/>
    <w:rsid w:val="0078541F"/>
    <w:rsid w:val="007857F9"/>
    <w:rsid w:val="0079688B"/>
    <w:rsid w:val="007A1491"/>
    <w:rsid w:val="007A27F3"/>
    <w:rsid w:val="007A442A"/>
    <w:rsid w:val="007C6BEE"/>
    <w:rsid w:val="007D6890"/>
    <w:rsid w:val="007D7F40"/>
    <w:rsid w:val="007E11C9"/>
    <w:rsid w:val="007E2CA0"/>
    <w:rsid w:val="007E78C1"/>
    <w:rsid w:val="007F0952"/>
    <w:rsid w:val="007F450D"/>
    <w:rsid w:val="007F4B3D"/>
    <w:rsid w:val="008159E3"/>
    <w:rsid w:val="00820918"/>
    <w:rsid w:val="008215E0"/>
    <w:rsid w:val="00821A65"/>
    <w:rsid w:val="00823196"/>
    <w:rsid w:val="00823AE0"/>
    <w:rsid w:val="0082710F"/>
    <w:rsid w:val="008325FF"/>
    <w:rsid w:val="00833DB1"/>
    <w:rsid w:val="00847850"/>
    <w:rsid w:val="00851850"/>
    <w:rsid w:val="00855587"/>
    <w:rsid w:val="00855FBF"/>
    <w:rsid w:val="008620BA"/>
    <w:rsid w:val="00873095"/>
    <w:rsid w:val="00876952"/>
    <w:rsid w:val="00876F9E"/>
    <w:rsid w:val="008803EA"/>
    <w:rsid w:val="00880684"/>
    <w:rsid w:val="00885306"/>
    <w:rsid w:val="00886B4F"/>
    <w:rsid w:val="00893305"/>
    <w:rsid w:val="008A1229"/>
    <w:rsid w:val="008B6A00"/>
    <w:rsid w:val="008B7992"/>
    <w:rsid w:val="008C5460"/>
    <w:rsid w:val="008C5DE9"/>
    <w:rsid w:val="008C7D0D"/>
    <w:rsid w:val="008D47CC"/>
    <w:rsid w:val="008D67BD"/>
    <w:rsid w:val="008E00C7"/>
    <w:rsid w:val="008F0705"/>
    <w:rsid w:val="008F0AEA"/>
    <w:rsid w:val="008F41FF"/>
    <w:rsid w:val="0090559D"/>
    <w:rsid w:val="009129BE"/>
    <w:rsid w:val="00914B92"/>
    <w:rsid w:val="00930BE2"/>
    <w:rsid w:val="00934470"/>
    <w:rsid w:val="009354BE"/>
    <w:rsid w:val="00937300"/>
    <w:rsid w:val="00944BF1"/>
    <w:rsid w:val="00947999"/>
    <w:rsid w:val="009539CC"/>
    <w:rsid w:val="0096020E"/>
    <w:rsid w:val="00962E81"/>
    <w:rsid w:val="0096340B"/>
    <w:rsid w:val="009733F4"/>
    <w:rsid w:val="009739DB"/>
    <w:rsid w:val="00980965"/>
    <w:rsid w:val="009820B0"/>
    <w:rsid w:val="00982B98"/>
    <w:rsid w:val="00993E56"/>
    <w:rsid w:val="00996B39"/>
    <w:rsid w:val="009971A3"/>
    <w:rsid w:val="00997A6F"/>
    <w:rsid w:val="009A0B3F"/>
    <w:rsid w:val="009B277F"/>
    <w:rsid w:val="009C243E"/>
    <w:rsid w:val="009C7AB0"/>
    <w:rsid w:val="009E221A"/>
    <w:rsid w:val="009E2387"/>
    <w:rsid w:val="009E36EC"/>
    <w:rsid w:val="009E6335"/>
    <w:rsid w:val="009F0A0E"/>
    <w:rsid w:val="009F3B18"/>
    <w:rsid w:val="009F69E3"/>
    <w:rsid w:val="00A00115"/>
    <w:rsid w:val="00A012A3"/>
    <w:rsid w:val="00A3774B"/>
    <w:rsid w:val="00A4007D"/>
    <w:rsid w:val="00A456E8"/>
    <w:rsid w:val="00A518D1"/>
    <w:rsid w:val="00A554E5"/>
    <w:rsid w:val="00A60B6D"/>
    <w:rsid w:val="00A6238B"/>
    <w:rsid w:val="00A63AB2"/>
    <w:rsid w:val="00A66240"/>
    <w:rsid w:val="00A71FE5"/>
    <w:rsid w:val="00A813D2"/>
    <w:rsid w:val="00A852CC"/>
    <w:rsid w:val="00A90519"/>
    <w:rsid w:val="00A9273A"/>
    <w:rsid w:val="00AA45FE"/>
    <w:rsid w:val="00AB6215"/>
    <w:rsid w:val="00AC7312"/>
    <w:rsid w:val="00AD582B"/>
    <w:rsid w:val="00AD5BE5"/>
    <w:rsid w:val="00AF2D11"/>
    <w:rsid w:val="00AF7F5D"/>
    <w:rsid w:val="00B13213"/>
    <w:rsid w:val="00B144D6"/>
    <w:rsid w:val="00B15334"/>
    <w:rsid w:val="00B15D33"/>
    <w:rsid w:val="00B2266D"/>
    <w:rsid w:val="00B24606"/>
    <w:rsid w:val="00B326E2"/>
    <w:rsid w:val="00B33333"/>
    <w:rsid w:val="00B36853"/>
    <w:rsid w:val="00B37242"/>
    <w:rsid w:val="00B442C2"/>
    <w:rsid w:val="00B5016E"/>
    <w:rsid w:val="00B5202F"/>
    <w:rsid w:val="00B56D88"/>
    <w:rsid w:val="00B574D6"/>
    <w:rsid w:val="00B650EE"/>
    <w:rsid w:val="00B73765"/>
    <w:rsid w:val="00B84FFF"/>
    <w:rsid w:val="00B91AB4"/>
    <w:rsid w:val="00BA771A"/>
    <w:rsid w:val="00BB2108"/>
    <w:rsid w:val="00BC73D4"/>
    <w:rsid w:val="00BD2582"/>
    <w:rsid w:val="00BD2C0A"/>
    <w:rsid w:val="00BD33AC"/>
    <w:rsid w:val="00BD6C37"/>
    <w:rsid w:val="00BE175A"/>
    <w:rsid w:val="00BE6700"/>
    <w:rsid w:val="00BF2C69"/>
    <w:rsid w:val="00C01B4B"/>
    <w:rsid w:val="00C0210D"/>
    <w:rsid w:val="00C056E8"/>
    <w:rsid w:val="00C16AB7"/>
    <w:rsid w:val="00C177EB"/>
    <w:rsid w:val="00C2093B"/>
    <w:rsid w:val="00C20F65"/>
    <w:rsid w:val="00C22CB4"/>
    <w:rsid w:val="00C34637"/>
    <w:rsid w:val="00C37158"/>
    <w:rsid w:val="00C50A45"/>
    <w:rsid w:val="00C52E46"/>
    <w:rsid w:val="00C532E9"/>
    <w:rsid w:val="00C76E21"/>
    <w:rsid w:val="00C8767C"/>
    <w:rsid w:val="00C95081"/>
    <w:rsid w:val="00C95474"/>
    <w:rsid w:val="00C96CC5"/>
    <w:rsid w:val="00CA35B8"/>
    <w:rsid w:val="00CA6CFC"/>
    <w:rsid w:val="00CB3127"/>
    <w:rsid w:val="00CC4E26"/>
    <w:rsid w:val="00CC56DF"/>
    <w:rsid w:val="00CE15DA"/>
    <w:rsid w:val="00CF4F52"/>
    <w:rsid w:val="00D04971"/>
    <w:rsid w:val="00D05597"/>
    <w:rsid w:val="00D1294F"/>
    <w:rsid w:val="00D233D9"/>
    <w:rsid w:val="00D246B0"/>
    <w:rsid w:val="00D25A7D"/>
    <w:rsid w:val="00D27CD8"/>
    <w:rsid w:val="00D3270F"/>
    <w:rsid w:val="00D377E0"/>
    <w:rsid w:val="00D43892"/>
    <w:rsid w:val="00D5503C"/>
    <w:rsid w:val="00D61DCE"/>
    <w:rsid w:val="00D63EAF"/>
    <w:rsid w:val="00D6525B"/>
    <w:rsid w:val="00D77565"/>
    <w:rsid w:val="00D82995"/>
    <w:rsid w:val="00D83692"/>
    <w:rsid w:val="00D85A08"/>
    <w:rsid w:val="00D86DD8"/>
    <w:rsid w:val="00D93527"/>
    <w:rsid w:val="00DA21FA"/>
    <w:rsid w:val="00DB24F6"/>
    <w:rsid w:val="00DB5480"/>
    <w:rsid w:val="00DB6AE4"/>
    <w:rsid w:val="00DC5D80"/>
    <w:rsid w:val="00DD664F"/>
    <w:rsid w:val="00DE662D"/>
    <w:rsid w:val="00DF2C50"/>
    <w:rsid w:val="00E07FC8"/>
    <w:rsid w:val="00E309D4"/>
    <w:rsid w:val="00E30A7E"/>
    <w:rsid w:val="00E44976"/>
    <w:rsid w:val="00E46121"/>
    <w:rsid w:val="00E5185B"/>
    <w:rsid w:val="00E52158"/>
    <w:rsid w:val="00E557D9"/>
    <w:rsid w:val="00E72543"/>
    <w:rsid w:val="00E72FB9"/>
    <w:rsid w:val="00E77485"/>
    <w:rsid w:val="00E77B78"/>
    <w:rsid w:val="00E80EEB"/>
    <w:rsid w:val="00E823AC"/>
    <w:rsid w:val="00E94204"/>
    <w:rsid w:val="00E967F6"/>
    <w:rsid w:val="00EA40E5"/>
    <w:rsid w:val="00EB028A"/>
    <w:rsid w:val="00EB0DAA"/>
    <w:rsid w:val="00EB2222"/>
    <w:rsid w:val="00ED676D"/>
    <w:rsid w:val="00EF1669"/>
    <w:rsid w:val="00EF70F6"/>
    <w:rsid w:val="00F135B8"/>
    <w:rsid w:val="00F14B55"/>
    <w:rsid w:val="00F23486"/>
    <w:rsid w:val="00F24E13"/>
    <w:rsid w:val="00F35FE5"/>
    <w:rsid w:val="00F405E9"/>
    <w:rsid w:val="00F41376"/>
    <w:rsid w:val="00F47664"/>
    <w:rsid w:val="00F47C7E"/>
    <w:rsid w:val="00F51621"/>
    <w:rsid w:val="00F524E3"/>
    <w:rsid w:val="00F7029F"/>
    <w:rsid w:val="00F709D1"/>
    <w:rsid w:val="00F76C50"/>
    <w:rsid w:val="00F873B0"/>
    <w:rsid w:val="00F91063"/>
    <w:rsid w:val="00F91FD6"/>
    <w:rsid w:val="00F93E10"/>
    <w:rsid w:val="00F94D2D"/>
    <w:rsid w:val="00F96825"/>
    <w:rsid w:val="00FB2673"/>
    <w:rsid w:val="00FB6F0C"/>
    <w:rsid w:val="00FC0C43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31D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;Нумерованный список !!;Основной текст 1;Надин стиль"/>
    <w:rsid w:val="00AF7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511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1148"/>
    <w:rPr>
      <w:b/>
      <w:bCs/>
    </w:rPr>
  </w:style>
  <w:style w:type="character" w:customStyle="1" w:styleId="apple-converted-space">
    <w:name w:val="apple-converted-space"/>
    <w:basedOn w:val="a0"/>
    <w:rsid w:val="00751148"/>
  </w:style>
  <w:style w:type="paragraph" w:customStyle="1" w:styleId="ConsPlusNormal">
    <w:name w:val="ConsPlusNormal"/>
    <w:rsid w:val="001156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List Paragraph"/>
    <w:basedOn w:val="a"/>
    <w:uiPriority w:val="34"/>
    <w:qFormat/>
    <w:rsid w:val="009E23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C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131D1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;Нумерованный список !!;Основной текст 1;Надин стиль"/>
    <w:rsid w:val="00AF7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5114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1148"/>
    <w:rPr>
      <w:b/>
      <w:bCs/>
    </w:rPr>
  </w:style>
  <w:style w:type="character" w:customStyle="1" w:styleId="apple-converted-space">
    <w:name w:val="apple-converted-space"/>
    <w:basedOn w:val="a0"/>
    <w:rsid w:val="00751148"/>
  </w:style>
  <w:style w:type="paragraph" w:customStyle="1" w:styleId="ConsPlusNormal">
    <w:name w:val="ConsPlusNormal"/>
    <w:rsid w:val="001156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List Paragraph"/>
    <w:basedOn w:val="a"/>
    <w:uiPriority w:val="34"/>
    <w:qFormat/>
    <w:rsid w:val="009E23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C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29E2-1E7F-4C45-9586-E6E9764B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Анжела Петровна</dc:creator>
  <cp:lastModifiedBy>Осипова Юлия Сергеевна</cp:lastModifiedBy>
  <cp:revision>2</cp:revision>
  <cp:lastPrinted>2022-03-29T09:07:00Z</cp:lastPrinted>
  <dcterms:created xsi:type="dcterms:W3CDTF">2022-03-31T07:00:00Z</dcterms:created>
  <dcterms:modified xsi:type="dcterms:W3CDTF">2022-03-31T07:00:00Z</dcterms:modified>
</cp:coreProperties>
</file>